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5B" w:rsidRPr="00AD6D5B" w:rsidRDefault="00AD6D5B" w:rsidP="00AD6D5B">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bookmarkStart w:id="0" w:name="_GoBack"/>
      <w:bookmarkEnd w:id="0"/>
      <w:r w:rsidRPr="00AD6D5B">
        <w:rPr>
          <w:rFonts w:ascii="Times New Roman" w:eastAsia="Times New Roman" w:hAnsi="Times New Roman" w:cs="Times New Roman"/>
          <w:b/>
          <w:color w:val="000000"/>
          <w:sz w:val="24"/>
          <w:szCs w:val="24"/>
          <w:lang w:eastAsia="ru-RU"/>
        </w:rPr>
        <w:t>Федеральный закон от 24 апреля 1995 г. № 52-ФЗ</w:t>
      </w:r>
    </w:p>
    <w:p w:rsidR="00AD6D5B" w:rsidRPr="00AD6D5B" w:rsidRDefault="00AD6D5B" w:rsidP="00AD6D5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b/>
          <w:color w:val="000000"/>
          <w:sz w:val="24"/>
          <w:szCs w:val="24"/>
          <w:lang w:eastAsia="ru-RU"/>
        </w:rPr>
        <w:t>"О животном мире</w:t>
      </w:r>
      <w:r w:rsidRPr="00AD6D5B">
        <w:rPr>
          <w:rFonts w:ascii="Times New Roman" w:eastAsia="Times New Roman" w:hAnsi="Times New Roman" w:cs="Times New Roman"/>
          <w:color w:val="000000"/>
          <w:sz w:val="24"/>
          <w:szCs w:val="24"/>
          <w:lang w:eastAsia="ru-RU"/>
        </w:rPr>
        <w:t>"</w:t>
      </w:r>
    </w:p>
    <w:p w:rsidR="00AD6D5B" w:rsidRPr="00AD6D5B" w:rsidRDefault="00AD6D5B" w:rsidP="00AD6D5B">
      <w:pPr>
        <w:spacing w:after="0" w:line="240" w:lineRule="auto"/>
        <w:jc w:val="center"/>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 редакции, актуальной с 24 июля 2015 г.,</w:t>
      </w:r>
    </w:p>
    <w:p w:rsidR="00AD6D5B" w:rsidRPr="00AD6D5B" w:rsidRDefault="00AD6D5B" w:rsidP="00AD6D5B">
      <w:pPr>
        <w:spacing w:after="0" w:line="240" w:lineRule="auto"/>
        <w:jc w:val="center"/>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 изменениями и дополнениями, </w:t>
      </w:r>
      <w:r w:rsidRPr="00AD6D5B">
        <w:rPr>
          <w:rFonts w:ascii="Times New Roman" w:eastAsia="Times New Roman" w:hAnsi="Times New Roman" w:cs="Times New Roman"/>
          <w:color w:val="000000"/>
          <w:sz w:val="24"/>
          <w:szCs w:val="24"/>
          <w:u w:val="single"/>
          <w:lang w:eastAsia="ru-RU"/>
        </w:rPr>
        <w:t>внесенными в текст</w:t>
      </w:r>
      <w:r w:rsidRPr="00AD6D5B">
        <w:rPr>
          <w:rFonts w:ascii="Times New Roman" w:eastAsia="Times New Roman" w:hAnsi="Times New Roman" w:cs="Times New Roman"/>
          <w:color w:val="000000"/>
          <w:sz w:val="24"/>
          <w:szCs w:val="24"/>
          <w:lang w:eastAsia="ru-RU"/>
        </w:rPr>
        <w:t>, согласно Федеральным законам:</w:t>
      </w:r>
    </w:p>
    <w:p w:rsidR="00AD6D5B" w:rsidRPr="00AD6D5B" w:rsidRDefault="00AD6D5B" w:rsidP="00AD6D5B">
      <w:pPr>
        <w:spacing w:after="0" w:line="240" w:lineRule="auto"/>
        <w:jc w:val="center"/>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от 11.11.2003 г. № 148-ФЗ, от 02.11.2004 г. № 127-ФЗ, от 29.12.2004 г. № 199-ФЗ,</w:t>
      </w:r>
    </w:p>
    <w:p w:rsidR="00AD6D5B" w:rsidRPr="00AD6D5B" w:rsidRDefault="00AD6D5B" w:rsidP="00AD6D5B">
      <w:pPr>
        <w:spacing w:after="0" w:line="240" w:lineRule="auto"/>
        <w:jc w:val="center"/>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от 31.12.2005 г. № 199-ФЗ, от 18.12.2006 г. № 232-ФЗ, от 29.12.2006 г. № 258-ФЗ,</w:t>
      </w:r>
    </w:p>
    <w:p w:rsidR="00AD6D5B" w:rsidRPr="00AD6D5B" w:rsidRDefault="00AD6D5B" w:rsidP="00AD6D5B">
      <w:pPr>
        <w:spacing w:after="0" w:line="240" w:lineRule="auto"/>
        <w:jc w:val="center"/>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от 20.04.2007 г. № 57-ФЗ, от 06.12.2007 г. № 333-ФЗ, от 23.07.2008 г. № 160-ФЗ,</w:t>
      </w:r>
    </w:p>
    <w:p w:rsidR="00AD6D5B" w:rsidRPr="00AD6D5B" w:rsidRDefault="00AD6D5B" w:rsidP="00AD6D5B">
      <w:pPr>
        <w:spacing w:after="0" w:line="240" w:lineRule="auto"/>
        <w:jc w:val="center"/>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от 03.12.2008 г. № 250-ФЗ, от 30.12.2008 г. № 309-ФЗ, от 14.03.2009 г. № 32-ФЗ,</w:t>
      </w:r>
    </w:p>
    <w:p w:rsidR="00AD6D5B" w:rsidRPr="00AD6D5B" w:rsidRDefault="00AD6D5B" w:rsidP="00AD6D5B">
      <w:pPr>
        <w:spacing w:after="0" w:line="240" w:lineRule="auto"/>
        <w:jc w:val="center"/>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от 24.07.2009 г. № 209-ФЗ, от 28.12.2010 г. № 420-ФЗ, от 18.07.2011 г. № 242-ФЗ,</w:t>
      </w:r>
    </w:p>
    <w:p w:rsidR="00AD6D5B" w:rsidRPr="00AD6D5B" w:rsidRDefault="00AD6D5B" w:rsidP="00AD6D5B">
      <w:pPr>
        <w:spacing w:before="100" w:beforeAutospacing="1" w:after="0" w:line="240" w:lineRule="auto"/>
        <w:jc w:val="center"/>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от 21.11.2011 г. № 331-ФЗ, от 07.05.2013 г. № 104-ФЗ, от 13.07.2015 г. № 233-ФЗ,</w:t>
      </w:r>
    </w:p>
    <w:p w:rsidR="00AD6D5B" w:rsidRPr="00AD6D5B" w:rsidRDefault="00AD6D5B" w:rsidP="00AD6D5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от 13.07.2015 г. № 244-ФЗ)</w:t>
      </w:r>
    </w:p>
    <w:p w:rsidR="00AD6D5B" w:rsidRPr="00AD6D5B" w:rsidRDefault="00AD6D5B" w:rsidP="00AD6D5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b/>
          <w:bCs/>
          <w:color w:val="000000"/>
          <w:sz w:val="24"/>
          <w:szCs w:val="24"/>
          <w:lang w:eastAsia="ru-RU"/>
        </w:rPr>
        <w:t>Принят Государственной Думой 22 марта 1995 года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AD6D5B" w:rsidRPr="00AD6D5B" w:rsidRDefault="00AD6D5B" w:rsidP="00AD6D5B">
      <w:pPr>
        <w:spacing w:before="120" w:after="120" w:line="240" w:lineRule="auto"/>
        <w:jc w:val="center"/>
        <w:outlineLvl w:val="0"/>
        <w:rPr>
          <w:rFonts w:ascii="Arial" w:eastAsia="Times New Roman" w:hAnsi="Arial" w:cs="Arial"/>
          <w:b/>
          <w:bCs/>
          <w:color w:val="000000"/>
          <w:kern w:val="36"/>
          <w:sz w:val="27"/>
          <w:szCs w:val="27"/>
          <w:lang w:eastAsia="ru-RU"/>
        </w:rPr>
      </w:pPr>
      <w:bookmarkStart w:id="1" w:name="i16745"/>
      <w:r w:rsidRPr="00AD6D5B">
        <w:rPr>
          <w:rFonts w:ascii="Times New Roman" w:eastAsia="Times New Roman" w:hAnsi="Times New Roman" w:cs="Times New Roman"/>
          <w:b/>
          <w:bCs/>
          <w:color w:val="000000"/>
          <w:kern w:val="36"/>
          <w:sz w:val="21"/>
          <w:szCs w:val="21"/>
          <w:lang w:eastAsia="ru-RU"/>
        </w:rPr>
        <w:t>Глава I. Общие положения</w:t>
      </w:r>
      <w:bookmarkEnd w:id="1"/>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1. Основные понятия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 целях настоящего Федерального закона применяются следующие основные понятия: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b/>
          <w:bCs/>
          <w:color w:val="000000"/>
          <w:sz w:val="24"/>
          <w:szCs w:val="24"/>
          <w:lang w:eastAsia="ru-RU"/>
        </w:rPr>
        <w:t>животный мир</w:t>
      </w:r>
      <w:r w:rsidRPr="00AD6D5B">
        <w:rPr>
          <w:rFonts w:ascii="Times New Roman" w:eastAsia="Times New Roman" w:hAnsi="Times New Roman" w:cs="Times New Roman"/>
          <w:color w:val="000000"/>
          <w:sz w:val="24"/>
          <w:szCs w:val="24"/>
          <w:lang w:eastAsia="ru-RU"/>
        </w:rPr>
        <w:t>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b/>
          <w:bCs/>
          <w:color w:val="000000"/>
          <w:sz w:val="24"/>
          <w:szCs w:val="24"/>
          <w:lang w:eastAsia="ru-RU"/>
        </w:rPr>
        <w:t>объект животного мира</w:t>
      </w:r>
      <w:r w:rsidRPr="00AD6D5B">
        <w:rPr>
          <w:rFonts w:ascii="Times New Roman" w:eastAsia="Times New Roman" w:hAnsi="Times New Roman" w:cs="Times New Roman"/>
          <w:color w:val="000000"/>
          <w:sz w:val="24"/>
          <w:szCs w:val="24"/>
          <w:lang w:eastAsia="ru-RU"/>
        </w:rPr>
        <w:t> - организм животного происхождения (дикое животное);</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b/>
          <w:bCs/>
          <w:color w:val="000000"/>
          <w:sz w:val="24"/>
          <w:szCs w:val="24"/>
          <w:lang w:eastAsia="ru-RU"/>
        </w:rPr>
        <w:t>биологическое разнообразие животного мира</w:t>
      </w:r>
      <w:r w:rsidRPr="00AD6D5B">
        <w:rPr>
          <w:rFonts w:ascii="Times New Roman" w:eastAsia="Times New Roman" w:hAnsi="Times New Roman" w:cs="Times New Roman"/>
          <w:color w:val="000000"/>
          <w:sz w:val="24"/>
          <w:szCs w:val="24"/>
          <w:lang w:eastAsia="ru-RU"/>
        </w:rPr>
        <w:t> - разнообразие объектов животного мира в рамках одного вида, между видами и в экологических системах;</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b/>
          <w:bCs/>
          <w:color w:val="000000"/>
          <w:sz w:val="24"/>
          <w:szCs w:val="24"/>
          <w:lang w:eastAsia="ru-RU"/>
        </w:rPr>
        <w:t>генетические ресурсы животного мира</w:t>
      </w:r>
      <w:r w:rsidRPr="00AD6D5B">
        <w:rPr>
          <w:rFonts w:ascii="Times New Roman" w:eastAsia="Times New Roman" w:hAnsi="Times New Roman" w:cs="Times New Roman"/>
          <w:color w:val="000000"/>
          <w:sz w:val="24"/>
          <w:szCs w:val="24"/>
          <w:lang w:eastAsia="ru-RU"/>
        </w:rPr>
        <w:t> - часть биологических ресурсов, включающая генетический материал животного происхождения, содержащий функциональные единицы наследственности;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b/>
          <w:bCs/>
          <w:color w:val="000000"/>
          <w:sz w:val="24"/>
          <w:szCs w:val="24"/>
          <w:lang w:eastAsia="ru-RU"/>
        </w:rPr>
        <w:t>устойчивое существование животного мира</w:t>
      </w:r>
      <w:r w:rsidRPr="00AD6D5B">
        <w:rPr>
          <w:rFonts w:ascii="Times New Roman" w:eastAsia="Times New Roman" w:hAnsi="Times New Roman" w:cs="Times New Roman"/>
          <w:color w:val="000000"/>
          <w:sz w:val="24"/>
          <w:szCs w:val="24"/>
          <w:lang w:eastAsia="ru-RU"/>
        </w:rPr>
        <w:t> - существование объектов животного мира в течение неопределенно длительного времени;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b/>
          <w:bCs/>
          <w:color w:val="000000"/>
          <w:sz w:val="24"/>
          <w:szCs w:val="24"/>
          <w:lang w:eastAsia="ru-RU"/>
        </w:rPr>
        <w:t>использование объектов животного мира</w:t>
      </w:r>
      <w:r w:rsidRPr="00AD6D5B">
        <w:rPr>
          <w:rFonts w:ascii="Times New Roman" w:eastAsia="Times New Roman" w:hAnsi="Times New Roman" w:cs="Times New Roman"/>
          <w:color w:val="000000"/>
          <w:sz w:val="24"/>
          <w:szCs w:val="24"/>
          <w:lang w:eastAsia="ru-RU"/>
        </w:rPr>
        <w:t>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b/>
          <w:bCs/>
          <w:color w:val="000000"/>
          <w:sz w:val="24"/>
          <w:szCs w:val="24"/>
          <w:lang w:eastAsia="ru-RU"/>
        </w:rPr>
        <w:t>устойчивое использование объектов животного мира</w:t>
      </w:r>
      <w:r w:rsidRPr="00AD6D5B">
        <w:rPr>
          <w:rFonts w:ascii="Times New Roman" w:eastAsia="Times New Roman" w:hAnsi="Times New Roman" w:cs="Times New Roman"/>
          <w:color w:val="000000"/>
          <w:sz w:val="24"/>
          <w:szCs w:val="24"/>
          <w:lang w:eastAsia="ru-RU"/>
        </w:rPr>
        <w:t>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b/>
          <w:bCs/>
          <w:color w:val="000000"/>
          <w:sz w:val="24"/>
          <w:szCs w:val="24"/>
          <w:lang w:eastAsia="ru-RU"/>
        </w:rPr>
        <w:t>среда обитания животного мира</w:t>
      </w:r>
      <w:r w:rsidRPr="00AD6D5B">
        <w:rPr>
          <w:rFonts w:ascii="Times New Roman" w:eastAsia="Times New Roman" w:hAnsi="Times New Roman" w:cs="Times New Roman"/>
          <w:color w:val="000000"/>
          <w:sz w:val="24"/>
          <w:szCs w:val="24"/>
          <w:lang w:eastAsia="ru-RU"/>
        </w:rPr>
        <w:t> - природная среда, в которой объекты животного мира обитают в состоянии естественной свободы;</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b/>
          <w:bCs/>
          <w:color w:val="000000"/>
          <w:sz w:val="24"/>
          <w:szCs w:val="24"/>
          <w:lang w:eastAsia="ru-RU"/>
        </w:rPr>
        <w:t>охрана животного мира</w:t>
      </w:r>
      <w:r w:rsidRPr="00AD6D5B">
        <w:rPr>
          <w:rFonts w:ascii="Times New Roman" w:eastAsia="Times New Roman" w:hAnsi="Times New Roman" w:cs="Times New Roman"/>
          <w:color w:val="000000"/>
          <w:sz w:val="24"/>
          <w:szCs w:val="24"/>
          <w:lang w:eastAsia="ru-RU"/>
        </w:rPr>
        <w:t xml:space="preserve"> - деятельность, направленная на сохранение биологического разнообразия и обеспечение устойчивого существования животного мира, а также на </w:t>
      </w:r>
      <w:r w:rsidRPr="00AD6D5B">
        <w:rPr>
          <w:rFonts w:ascii="Times New Roman" w:eastAsia="Times New Roman" w:hAnsi="Times New Roman" w:cs="Times New Roman"/>
          <w:color w:val="000000"/>
          <w:sz w:val="24"/>
          <w:szCs w:val="24"/>
          <w:lang w:eastAsia="ru-RU"/>
        </w:rPr>
        <w:lastRenderedPageBreak/>
        <w:t>создание условий для устойчивого использования и воспроизводства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b/>
          <w:bCs/>
          <w:color w:val="000000"/>
          <w:sz w:val="24"/>
          <w:szCs w:val="24"/>
          <w:lang w:eastAsia="ru-RU"/>
        </w:rPr>
        <w:t>охрана среды обитания животного мира</w:t>
      </w:r>
      <w:r w:rsidRPr="00AD6D5B">
        <w:rPr>
          <w:rFonts w:ascii="Times New Roman" w:eastAsia="Times New Roman" w:hAnsi="Times New Roman" w:cs="Times New Roman"/>
          <w:color w:val="000000"/>
          <w:sz w:val="24"/>
          <w:szCs w:val="24"/>
          <w:lang w:eastAsia="ru-RU"/>
        </w:rPr>
        <w:t> - деятельность, направленная на сохранение или восстановление условий устойчивого существования и воспроизводства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b/>
          <w:bCs/>
          <w:color w:val="000000"/>
          <w:sz w:val="24"/>
          <w:szCs w:val="24"/>
          <w:lang w:eastAsia="ru-RU"/>
        </w:rPr>
        <w:t>пользование животным миром</w:t>
      </w:r>
      <w:r w:rsidRPr="00AD6D5B">
        <w:rPr>
          <w:rFonts w:ascii="Times New Roman" w:eastAsia="Times New Roman" w:hAnsi="Times New Roman" w:cs="Times New Roman"/>
          <w:color w:val="000000"/>
          <w:sz w:val="24"/>
          <w:szCs w:val="24"/>
          <w:lang w:eastAsia="ru-RU"/>
        </w:rPr>
        <w:t> - юридически обусловленная деятельность граждан, индивидуальных предпринимателей и юридических лиц по использованию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b/>
          <w:bCs/>
          <w:color w:val="000000"/>
          <w:sz w:val="24"/>
          <w:szCs w:val="24"/>
          <w:lang w:eastAsia="ru-RU"/>
        </w:rPr>
        <w:t>пользователи животным миром</w:t>
      </w:r>
      <w:r w:rsidRPr="00AD6D5B">
        <w:rPr>
          <w:rFonts w:ascii="Times New Roman" w:eastAsia="Times New Roman" w:hAnsi="Times New Roman" w:cs="Times New Roman"/>
          <w:color w:val="000000"/>
          <w:sz w:val="24"/>
          <w:szCs w:val="24"/>
          <w:lang w:eastAsia="ru-RU"/>
        </w:rPr>
        <w:t>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абзац 14 статьи 1 утратил силу с 1 апреля 2010 г. согласно Федеральному закону от 24.07.2009 г. № 209-ФЗ;</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абзац 15 статьи 1 утратил силу с 1 апреля 2010 г. согласно Федеральному закону от 24.07.2009 г. № 209-ФЗ;</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абзац 16 статьи 1 утратил силу с 1 апреля 2010 г. согласно Федеральному закону от 24.07.2009 г. № 209-ФЗ;</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абзац 17 статьи 1 утратил силу с 1 августа 2011 г. согласно Федеральному закону от 18.07.2011 г. № 242-ФЗ.</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2. Цели настоящего Федерального закона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3. Правовое регулирование охраны и использования животного мира и среды его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Законодательство Российской Федерации в области охраны и использования животного мира и среды его обитания основывается на положениях Конституции Российской Федерации, 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в целях сохранения ресурса и генетического фонда объектов животного мира и в иных научных и воспитательных целях, регулируются настоящим Федеральным законом,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lastRenderedPageBreak/>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4. Право государственной собственности на объекты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Животный мир в пределах территории Российской Федерации является государственной собственностью.</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3 статьи 4 утратила силу согласно Федеральному закону от 28.12.2010 г. № 420-ФЗ.</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5 статьи 4 утратила силу согласно Федеральному закону от 28.12.2010 г. № 420-ФЗ.</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7 статьи 4 утратила силу согласно Федеральному закону от 28.12.2010 г. № 420-ФЗ.</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8 статьи 4 утратила силу согласно Федеральному закону от 28.12.2010 г. № 420-ФЗ.</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Отношения по владению, пользованию и распоряжению объектами животного мира регулируются гражданским законодательством в той мере, в какой они не урегулированы настоящим Федеральным законом.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законодательством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bookmarkStart w:id="2" w:name="i26557"/>
      <w:bookmarkEnd w:id="2"/>
      <w:r w:rsidRPr="00AD6D5B">
        <w:rPr>
          <w:rFonts w:ascii="Arial" w:eastAsia="Times New Roman" w:hAnsi="Arial" w:cs="Arial"/>
          <w:b/>
          <w:bCs/>
          <w:color w:val="000000"/>
          <w:sz w:val="27"/>
          <w:szCs w:val="27"/>
          <w:lang w:eastAsia="ru-RU"/>
        </w:rPr>
        <w:t>Статья 5. Полномочия органов государственной власти Российской Федерации в области охраны и использования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К полномочиям органов государственной власти Российской Федерации в области охраны и использования животного мира относятся: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определение государственной политики в области охраны и использования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определение единой инвестиционной политики в области охраны и использования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разработка и совершенствование федерального законодательства в области охраны и использования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lastRenderedPageBreak/>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регулирование численности объектов животного мира, находящихся на особо охраняемых природных территориях федерального значения;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осуществление федерального государственного надзора за соблюдением законодательства в области охраны и использования объектов животного мира, находящихся на особо охраняемых природных территориях федерального значения, а также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установление порядка предоставления разрешений на пользование животным миром;</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абзац 11 статьи 5 утратил силу с 1 апреля 2010 г. согласно Федеральному закону от 24.07.2009 г. № 209-ФЗ;</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предоставление разрешений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ведение Красной книги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создание или участие в создании особо охраняемых природных территорий и акваторий в соответствии с законодательством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установление единой для Российской Федерации системы государственного учета объектов животного мира и их использования, единого порядка ведения государственного мониторинга и государственного кадастра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ведение государственного учета численности объектов животного мира, находящихся на особо охраняемых природных территориях федерального значения, а также государственного мониторинга и государственного кадастра объектов животного мира, находящихся на этих территориях;</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защита прав, охрана исконной среды обитания и традиционного образа жизни коренных малочисленных народов и этнических общностей на территориях их проживания в части сохранения и устойчивого использования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разрешение споров по вопросам охраны и использования объектов животного мира между субъектами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lastRenderedPageBreak/>
        <w:t>заключение и реализация международных договоров Российской Федерации в области охраны и использования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осуществление иных полномочий в соответствии с федеральными законами.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bookmarkStart w:id="3" w:name="i32903"/>
      <w:bookmarkEnd w:id="3"/>
      <w:r w:rsidRPr="00AD6D5B">
        <w:rPr>
          <w:rFonts w:ascii="Arial" w:eastAsia="Times New Roman" w:hAnsi="Arial" w:cs="Arial"/>
          <w:b/>
          <w:bCs/>
          <w:color w:val="000000"/>
          <w:sz w:val="27"/>
          <w:szCs w:val="27"/>
          <w:lang w:eastAsia="ru-RU"/>
        </w:rP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введение на территории субъекта Российской Федерации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абзац 9 части 1 статьи 6 утратил силу с 1 августа 2011 г. согласно Федеральному закону от 18.07.2011 г. № 242-ФЗ;</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lastRenderedPageBreak/>
        <w:t>абзац 10 части 1 статьи 6 утратил силу с 1 августа 2011 г. согласно Федеральному закону от 18.07.2011 г. № 242-ФЗ;</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организация и регулирование промышленного, любительского и спортивного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организация и регулирование прибрежного рыболовства (за исключением анадромных, катадромных и трансграничных видов рыб), в том числе распределение прибрежных квот и предоставление рыбопромысловых участков;</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охрана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Средства на осуществление переданных в соответствии с частью первой настоящей статьи полномочий предоставляются в виде субвенций из федерального бюджета.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частью первой настоящей статьи полномочий, определяется на основании методики, утвержденной Правительством Российской Федерации, исходя из:</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численности населения в субъекте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lastRenderedPageBreak/>
        <w:t>устанавливают требования к содержанию, формам отчетности, а также к порядку представления отчетности об осуществлении переданных полномочий;</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вправе устанавливать целевые прогнозные показатели;</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абзац 5 части 4 статьи 6 утратил силу согласно Федеральному закону от 13 июля 2015 г. № 233-ФЗ;</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абзац 6 части 4 статьи 6 утратил силу согласно Федеральному закону от 13 июля 2015 г. № 233-ФЗ;</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 случаях, установленных федеральными законами, готовят и вносят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5 статьи 6 утратила силу с 1 апреля 2010 г. согласно Федеральному закону от 24.07.2009 г. № 209-ФЗ.</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осуществляют контроль за полнотой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осуществляют согласование введения органами государственной власти субъекта Российской Федерации ограничений на использование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назначает на должность руководителей органов исполнительной власти субъекта Российской Федерации, осуществляющих переданные полномочия;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утверждает структуру органов исполнительной власти субъекта Российской Федерации, осуществляющих переданные полномочия;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четвертой настоящей статьи;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и надзора за полнотой и качеством осуществления органами государственной власти субъекта Российской Федерации переданных полномочий.</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Средства на осуществление указанных в части первой настоящей статьи полномочий носят целевой характер и не могут быть использованы на другие цели.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lastRenderedPageBreak/>
        <w:t>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6.1. Полномочия органов государственной власти субъекта Российской Федерации в области охраны и использования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учреждение и ведение Красной книги субъекта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разработка и реализация региональных программ по охране и воспроизводству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7. Разграничение полномочий между органами государственной власти Российской Федерации и органами государственной власти субъектов Российской Федерации</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Статья 7 утратила силу с 1 января 2007 г. согласно Федеральному закону от 29.12.2006 г. № 258-ФЗ.</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8. Полномочия органов местного самоуправления в области охраны и использования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9. Участие коренных малочисленных народов и этнических общностей в охране и использовании объектов животного мира, сохранении и восстановлении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 xml:space="preserve">Граждане, составляющие коренные малочисленные народы и этнические общности, если исконная среда их обитания и традиционный образ жизни связаны с животным </w:t>
      </w:r>
      <w:r w:rsidRPr="00AD6D5B">
        <w:rPr>
          <w:rFonts w:ascii="Times New Roman" w:eastAsia="Times New Roman" w:hAnsi="Times New Roman" w:cs="Times New Roman"/>
          <w:color w:val="000000"/>
          <w:sz w:val="24"/>
          <w:szCs w:val="24"/>
          <w:lang w:eastAsia="ru-RU"/>
        </w:rPr>
        <w:lastRenderedPageBreak/>
        <w:t>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статьях </w:t>
      </w:r>
      <w:hyperlink r:id="rId5" w:anchor="i122910" w:tooltip="Статья 48" w:history="1">
        <w:r w:rsidRPr="00AD6D5B">
          <w:rPr>
            <w:rFonts w:ascii="Times New Roman" w:eastAsia="Times New Roman" w:hAnsi="Times New Roman" w:cs="Times New Roman"/>
            <w:b/>
            <w:bCs/>
            <w:color w:val="0000FF"/>
            <w:sz w:val="21"/>
            <w:szCs w:val="21"/>
            <w:u w:val="single"/>
            <w:lang w:eastAsia="ru-RU"/>
          </w:rPr>
          <w:t>48</w:t>
        </w:r>
      </w:hyperlink>
      <w:r w:rsidRPr="00AD6D5B">
        <w:rPr>
          <w:rFonts w:ascii="Times New Roman" w:eastAsia="Times New Roman" w:hAnsi="Times New Roman" w:cs="Times New Roman"/>
          <w:color w:val="000000"/>
          <w:sz w:val="24"/>
          <w:szCs w:val="24"/>
          <w:lang w:eastAsia="ru-RU"/>
        </w:rPr>
        <w:t> и </w:t>
      </w:r>
      <w:hyperlink r:id="rId6" w:anchor="i132856" w:tooltip="Статья 49" w:history="1">
        <w:r w:rsidRPr="00AD6D5B">
          <w:rPr>
            <w:rFonts w:ascii="Times New Roman" w:eastAsia="Times New Roman" w:hAnsi="Times New Roman" w:cs="Times New Roman"/>
            <w:b/>
            <w:bCs/>
            <w:color w:val="0000FF"/>
            <w:sz w:val="21"/>
            <w:szCs w:val="21"/>
            <w:u w:val="single"/>
            <w:lang w:eastAsia="ru-RU"/>
          </w:rPr>
          <w:t>49</w:t>
        </w:r>
      </w:hyperlink>
      <w:r w:rsidRPr="00AD6D5B">
        <w:rPr>
          <w:rFonts w:ascii="Times New Roman" w:eastAsia="Times New Roman" w:hAnsi="Times New Roman" w:cs="Times New Roman"/>
          <w:color w:val="000000"/>
          <w:sz w:val="24"/>
          <w:szCs w:val="24"/>
          <w:lang w:eastAsia="ru-RU"/>
        </w:rPr>
        <w:t>настоящего Федерального  закона.</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10. Участие граждан и юридических лиц в охране и использовании животного мира, сохранении и восстановлении среды его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 связи с этим граждане и юридические лица имеют право:</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получать от органов государственной власти соответствующую информацию, если иное не установлено законодательством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проводить общественную экологическую экспертизу;</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осуществлять общественный контроль;</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проводить мероприятия по охране животного мира и среды его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содействовать реализации соответствующих государственных программ.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rsidR="00AD6D5B" w:rsidRPr="00AD6D5B" w:rsidRDefault="00AD6D5B" w:rsidP="00AD6D5B">
      <w:pPr>
        <w:spacing w:before="120" w:after="120" w:line="240" w:lineRule="auto"/>
        <w:jc w:val="center"/>
        <w:outlineLvl w:val="0"/>
        <w:rPr>
          <w:rFonts w:ascii="Arial" w:eastAsia="Times New Roman" w:hAnsi="Arial" w:cs="Arial"/>
          <w:b/>
          <w:bCs/>
          <w:color w:val="000000"/>
          <w:kern w:val="36"/>
          <w:sz w:val="27"/>
          <w:szCs w:val="27"/>
          <w:lang w:eastAsia="ru-RU"/>
        </w:rPr>
      </w:pPr>
      <w:bookmarkStart w:id="4" w:name="i47385"/>
      <w:r w:rsidRPr="00AD6D5B">
        <w:rPr>
          <w:rFonts w:ascii="Times New Roman" w:eastAsia="Times New Roman" w:hAnsi="Times New Roman" w:cs="Times New Roman"/>
          <w:b/>
          <w:bCs/>
          <w:color w:val="000000"/>
          <w:kern w:val="36"/>
          <w:sz w:val="21"/>
          <w:szCs w:val="21"/>
          <w:lang w:eastAsia="ru-RU"/>
        </w:rPr>
        <w:t>Глава II. Государственное управление в области охраны и использования объектов животного мира</w:t>
      </w:r>
      <w:bookmarkEnd w:id="4"/>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11. Государственное управление в области охраны и использования животного мира, сохранения и восстановления среды его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lastRenderedPageBreak/>
        <w:t>Часть 4 статьи 11 утратила силу с 1 января 2008 г. согласно Федеральному закону от 29.12.2006 г. № 258-ФЗ.</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12. Основные принципы государственного управления в области охраны и устойчивого использования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Основными принципами в области охраны и использования животного мира, сохранения и восстановления среды его обитания являются: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обеспечение устойчивого существования и устойчивого использования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поддержка деятельности, направленной на охрану животного мира и среды его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отделение права пользования животным миром от права пользования землей и другими природными ресурсами;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платность пользования животным миром;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приоритет международного права в области использования и охраны животного мира, охраны и восстановления среды его обитания.</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13. Основные функции специально уполномоченных государственных органов по охране, контролю и регулированию использования объектов животного мира и среды его обитания</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Статья 13 утратила силу с 1 января 2007 г. согласно Федеральному закону от 29.12.2006 г. № 258-ФЗ.</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14. Государственный учет и государственный кадастр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 целях обеспечения охраны и использования животного мира, сохранения и восстановления среды его обитания осуществляется государственный учет объектов животного мира и их использования, а также ведется государственный кадастр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Государственный кадастр объектов животного мира содержит совокупность сведений о географическом распространении объектов животного мира, их численности, а также характеристику среды обитания, информацию об их хозяйственном использовании и другие необходимые данные.</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Государственный учет и прогнозирование состояния животного мира осуществляют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статьями </w:t>
      </w:r>
      <w:hyperlink r:id="rId7" w:anchor="i26557" w:tooltip="Статья 5" w:history="1">
        <w:r w:rsidRPr="00AD6D5B">
          <w:rPr>
            <w:rFonts w:ascii="Times New Roman" w:eastAsia="Times New Roman" w:hAnsi="Times New Roman" w:cs="Times New Roman"/>
            <w:b/>
            <w:bCs/>
            <w:color w:val="0000FF"/>
            <w:sz w:val="21"/>
            <w:szCs w:val="21"/>
            <w:u w:val="single"/>
            <w:lang w:eastAsia="ru-RU"/>
          </w:rPr>
          <w:t>5</w:t>
        </w:r>
      </w:hyperlink>
      <w:r w:rsidRPr="00AD6D5B">
        <w:rPr>
          <w:rFonts w:ascii="Times New Roman" w:eastAsia="Times New Roman" w:hAnsi="Times New Roman" w:cs="Times New Roman"/>
          <w:color w:val="000000"/>
          <w:sz w:val="24"/>
          <w:szCs w:val="24"/>
          <w:lang w:eastAsia="ru-RU"/>
        </w:rPr>
        <w:t> и </w:t>
      </w:r>
      <w:hyperlink r:id="rId8" w:anchor="i32903" w:tooltip="Статья 6" w:history="1">
        <w:r w:rsidRPr="00AD6D5B">
          <w:rPr>
            <w:rFonts w:ascii="Times New Roman" w:eastAsia="Times New Roman" w:hAnsi="Times New Roman" w:cs="Times New Roman"/>
            <w:b/>
            <w:bCs/>
            <w:color w:val="0000FF"/>
            <w:sz w:val="21"/>
            <w:szCs w:val="21"/>
            <w:u w:val="single"/>
            <w:lang w:eastAsia="ru-RU"/>
          </w:rPr>
          <w:t>6</w:t>
        </w:r>
      </w:hyperlink>
      <w:r w:rsidRPr="00AD6D5B">
        <w:rPr>
          <w:rFonts w:ascii="Times New Roman" w:eastAsia="Times New Roman" w:hAnsi="Times New Roman" w:cs="Times New Roman"/>
          <w:color w:val="000000"/>
          <w:sz w:val="24"/>
          <w:szCs w:val="24"/>
          <w:lang w:eastAsia="ru-RU"/>
        </w:rPr>
        <w:t> настоящего Федерального закона.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Пользователи животным миром обязаны ежегодно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lastRenderedPageBreak/>
        <w:t>Ведение государственного учета и государственного кадастра объектов животного мира осуществляется в порядке, устанавливаемом уполномоченным Правительством Российской Федерации федеральным органом исполнительной власти.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15. Государственный мониторинг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объектами животного мира, их распространением, численностью, физическим состоянием, а также структурой, качеством и площадью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Государственный мониторинг объектов животного мира проводится в целях своевременного выявления указанных в части первой настоящей статьи параметров, оценки этих изменений, предупреждения и устранения последствий негативных процессов и явлений для сохранения биологического разнообразия, обеспечения устойчивого состояния объектов животного мира и научно обоснованного их использования.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Порядок ведения государственного мониторинга объектов животного мира устанавливается уполномоченным Правительством Российской Федерации федеральным органом исполнительной власти.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16. Федеральный государственный надзор в области охраны, воспроизводства и использования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Под федеральным государственным надзором в области охраны, воспроизводства и использования объектов животного мира и среды их обитания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осуществляющих переданные полномочия,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 (далее - обязательные требования), посредством организации и проведения проверок указанных лиц и (или) проведения мероприятий по контролю на территории обитания объектов животного мира,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 xml:space="preserve">Федеральный государственный надзор в области охраны, воспроизводства и использования объектов животного мира и среды их обитания осуществляется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полномочия по федеральному государственному надзору в области охраны, воспроизводства и использования объектов животного мира и среды их обитания, </w:t>
      </w:r>
      <w:r w:rsidRPr="00AD6D5B">
        <w:rPr>
          <w:rFonts w:ascii="Times New Roman" w:eastAsia="Times New Roman" w:hAnsi="Times New Roman" w:cs="Times New Roman"/>
          <w:color w:val="000000"/>
          <w:sz w:val="24"/>
          <w:szCs w:val="24"/>
          <w:lang w:eastAsia="ru-RU"/>
        </w:rPr>
        <w:lastRenderedPageBreak/>
        <w:t>согласно их компетенции в соответствии с законодательством Российской Федерации в области охраны окружающей среды 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Президентом Российской Федерации или Правительством Российской Федерации.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bookmarkStart w:id="5" w:name="i57341"/>
      <w:bookmarkEnd w:id="5"/>
      <w:r w:rsidRPr="00AD6D5B">
        <w:rPr>
          <w:rFonts w:ascii="Arial" w:eastAsia="Times New Roman" w:hAnsi="Arial" w:cs="Arial"/>
          <w:b/>
          <w:bCs/>
          <w:color w:val="000000"/>
          <w:sz w:val="27"/>
          <w:szCs w:val="27"/>
          <w:lang w:eastAsia="ru-RU"/>
        </w:rPr>
        <w:t>Статья 16.1. Контроль за осуществлением полномочий, переданных органам государственной власти субъектов Российской Федерации</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1 статьи 16.1 утратила силу с 1 апреля 2010 г. согласно Федеральному закону от 24.07.2009 г. № 209-ФЗ.</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2 статьи 16.1 утратила силу с 1 апреля 2010 г. согласно Федеральному закону от 24.07.2009 г. № 209-ФЗ.</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Контроль за осуществлением органами государственной власти субъекта Российской Федерации полномочий в области организации, регулирования и охраны водных биологических ресурсов осуществляется федеральным органом исполнительной власти, осуществляющим функции по федеральному государственному надзору в области охраны, воспроизводства, использования водных биологических ресурсов и среды их обитания,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bookmarkStart w:id="6" w:name="i65001"/>
      <w:bookmarkEnd w:id="6"/>
      <w:r w:rsidRPr="00AD6D5B">
        <w:rPr>
          <w:rFonts w:ascii="Arial" w:eastAsia="Times New Roman" w:hAnsi="Arial" w:cs="Arial"/>
          <w:b/>
          <w:bCs/>
          <w:color w:val="000000"/>
          <w:sz w:val="27"/>
          <w:szCs w:val="27"/>
          <w:lang w:eastAsia="ru-RU"/>
        </w:rPr>
        <w:t>Статья 16.2. Порядок изъятия полномочий, переданных для осуществления органам государственной власти субъекта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либо по представлению федерального органа исполнительной власти, осуществляющего функции по федеральному государственному надзору в области охраны, воспроизводства, использования водных биологических ресурсов и среды их обитания, в случае неисполнения или ненадлежащего исполнения органами государственной власти субъекта Российской Федерации соответствующих полномочий.</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17. Нормирование в области использования и охраны животного мира и среды его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 xml:space="preserve">Нормирование в области использования и охраны животного мира и среды его обитания осуществляется в соответствии с настоящим Федеральным законом и другими </w:t>
      </w:r>
      <w:r w:rsidRPr="00AD6D5B">
        <w:rPr>
          <w:rFonts w:ascii="Times New Roman" w:eastAsia="Times New Roman" w:hAnsi="Times New Roman" w:cs="Times New Roman"/>
          <w:color w:val="000000"/>
          <w:sz w:val="24"/>
          <w:szCs w:val="24"/>
          <w:lang w:eastAsia="ru-RU"/>
        </w:rPr>
        <w:lastRenderedPageBreak/>
        <w:t>федеральными законами, а также иными законами и другими нормативными правовыми актами субъектов Российской Федерации и заключается в следующем: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 установлении нормативов изъятия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 установлении других нормативов и норм в области использования и охраны животного мира и среды его обитания.</w:t>
      </w:r>
    </w:p>
    <w:p w:rsidR="00AD6D5B" w:rsidRPr="00AD6D5B" w:rsidRDefault="00AD6D5B" w:rsidP="00AD6D5B">
      <w:pPr>
        <w:spacing w:before="120" w:after="120" w:line="240" w:lineRule="auto"/>
        <w:jc w:val="center"/>
        <w:outlineLvl w:val="0"/>
        <w:rPr>
          <w:rFonts w:ascii="Arial" w:eastAsia="Times New Roman" w:hAnsi="Arial" w:cs="Arial"/>
          <w:b/>
          <w:bCs/>
          <w:color w:val="000000"/>
          <w:kern w:val="36"/>
          <w:sz w:val="27"/>
          <w:szCs w:val="27"/>
          <w:lang w:eastAsia="ru-RU"/>
        </w:rPr>
      </w:pPr>
      <w:bookmarkStart w:id="7" w:name="i74240"/>
      <w:r w:rsidRPr="00AD6D5B">
        <w:rPr>
          <w:rFonts w:ascii="Times New Roman" w:eastAsia="Times New Roman" w:hAnsi="Times New Roman" w:cs="Times New Roman"/>
          <w:b/>
          <w:bCs/>
          <w:color w:val="000000"/>
          <w:kern w:val="36"/>
          <w:sz w:val="21"/>
          <w:szCs w:val="21"/>
          <w:lang w:eastAsia="ru-RU"/>
        </w:rPr>
        <w:t>Глава III. Охрана объектов животного мира и среды их обитания</w:t>
      </w:r>
      <w:bookmarkEnd w:id="7"/>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18. Государственные программы по охране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Федеральные программы по охране объектов животного мира и среды их обитания утверждаются Правительством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Мероприятия по охране отдельных объектов животного мира не должны наносить ущерба другим объектам животного мира и окружающей среде.</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19. Организация охраны животного мира и среды его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2 статьи 19 утратила силу с 1 августа 2011 г. согласно Федеральному закону от 18.07.2011 г. № 242-ФЗ.</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20. Государственная экологическая экспертиза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Обязательной мерой охраны животного мира является государственная экологическая экспертиза, осуществляемая в соответствии с законодательством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Порядок проведения государственной и общественной экологических экспертиз устанавливается Правительством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21. Установление ограничений и запретов на использование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lastRenderedPageBreak/>
        <w:t>В целях сохранения и воспроизводства объектов животного мира и среды их обитания осуществление отдельных видов пользования животным миром, а также пользование определенными объектами животного мира могут быть ограничены, приостановлены или полностью запрещены на определенных территориях и акваториях либо на определенные сроки решением федерального органа исполнительной власти или высшего исполнительного органа государственной власти субъекта Российской Федерации в пределах их компетенции по представлению соответствующего специально уполномоченного государственного органа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статьями </w:t>
      </w:r>
      <w:hyperlink r:id="rId9" w:anchor="i26557" w:tooltip="Статья 5" w:history="1">
        <w:r w:rsidRPr="00AD6D5B">
          <w:rPr>
            <w:rFonts w:ascii="Times New Roman" w:eastAsia="Times New Roman" w:hAnsi="Times New Roman" w:cs="Times New Roman"/>
            <w:b/>
            <w:bCs/>
            <w:color w:val="0000FF"/>
            <w:sz w:val="21"/>
            <w:szCs w:val="21"/>
            <w:u w:val="single"/>
            <w:lang w:eastAsia="ru-RU"/>
          </w:rPr>
          <w:t>5</w:t>
        </w:r>
      </w:hyperlink>
      <w:r w:rsidRPr="00AD6D5B">
        <w:rPr>
          <w:rFonts w:ascii="Times New Roman" w:eastAsia="Times New Roman" w:hAnsi="Times New Roman" w:cs="Times New Roman"/>
          <w:color w:val="000000"/>
          <w:sz w:val="24"/>
          <w:szCs w:val="24"/>
          <w:lang w:eastAsia="ru-RU"/>
        </w:rPr>
        <w:t> и </w:t>
      </w:r>
      <w:hyperlink r:id="rId10" w:anchor="i32903" w:tooltip="Статья 6" w:history="1">
        <w:r w:rsidRPr="00AD6D5B">
          <w:rPr>
            <w:rFonts w:ascii="Times New Roman" w:eastAsia="Times New Roman" w:hAnsi="Times New Roman" w:cs="Times New Roman"/>
            <w:b/>
            <w:bCs/>
            <w:color w:val="0000FF"/>
            <w:sz w:val="21"/>
            <w:szCs w:val="21"/>
            <w:u w:val="single"/>
            <w:lang w:eastAsia="ru-RU"/>
          </w:rPr>
          <w:t>6</w:t>
        </w:r>
      </w:hyperlink>
      <w:r w:rsidRPr="00AD6D5B">
        <w:rPr>
          <w:rFonts w:ascii="Times New Roman" w:eastAsia="Times New Roman" w:hAnsi="Times New Roman" w:cs="Times New Roman"/>
          <w:color w:val="000000"/>
          <w:sz w:val="24"/>
          <w:szCs w:val="24"/>
          <w:lang w:eastAsia="ru-RU"/>
        </w:rPr>
        <w:t> настоящего Федерального закона.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культурно-просветительных, рекреационных и эстетических целях, включая организацию экологического туризма.</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22. Сохранение среды обитания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w:t>
      </w:r>
      <w:r w:rsidRPr="00AD6D5B">
        <w:rPr>
          <w:rFonts w:ascii="Times New Roman" w:eastAsia="Times New Roman" w:hAnsi="Times New Roman" w:cs="Times New Roman"/>
          <w:color w:val="000000"/>
          <w:sz w:val="24"/>
          <w:szCs w:val="24"/>
          <w:lang w:eastAsia="ru-RU"/>
        </w:rPr>
        <w:lastRenderedPageBreak/>
        <w:t>среды их обитания вправе вносить предложения об организации видовых заказников на указанных защитных участках территорий и акваторий.</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23. Охрана животного мира и среды его обитания в особо охраняемых природных территориях</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w:t>
      </w:r>
      <w:hyperlink r:id="rId11" w:tooltip="Об особо охраняемых природных территориях" w:history="1">
        <w:r w:rsidRPr="00AD6D5B">
          <w:rPr>
            <w:rFonts w:ascii="Times New Roman" w:eastAsia="Times New Roman" w:hAnsi="Times New Roman" w:cs="Times New Roman"/>
            <w:b/>
            <w:bCs/>
            <w:color w:val="0000FF"/>
            <w:sz w:val="21"/>
            <w:szCs w:val="21"/>
            <w:u w:val="single"/>
            <w:lang w:eastAsia="ru-RU"/>
          </w:rPr>
          <w:t>Об особо охраняемых природных территориях</w:t>
        </w:r>
      </w:hyperlink>
      <w:r w:rsidRPr="00AD6D5B">
        <w:rPr>
          <w:rFonts w:ascii="Times New Roman" w:eastAsia="Times New Roman" w:hAnsi="Times New Roman" w:cs="Times New Roman"/>
          <w:color w:val="000000"/>
          <w:sz w:val="24"/>
          <w:szCs w:val="24"/>
          <w:lang w:eastAsia="ru-RU"/>
        </w:rPr>
        <w:t>".</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24. Охрана редких и находящихся под угрозой исчезновения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Редкие и находящиеся под угрозой исчезновения объекты животного мира заносятся в Красную книгу Российской Федерации и (или) Красные книги субъектов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 Юридические лица и граждане, осуществляющие хозяйственную деятельность на территориях и акваториях, где обитают животные, занесенные в Красные книги,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3 статьи 24 утратила силу с 1 января 2008 г. согласно Федеральному закону от 29.12.2006 г. № 258-ФЗ.</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Оборотоспособность диких животных, принадлежащих к видам, занесенным в Красную книгу Российской Федерации, допускается в исключительных случаях по разрешению (распорядительной лицензии), выдаваемому специально уполномоченным государственным органом по охране окружающей среды в порядке,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случаях, определяемых Правительством Российской Федерации.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25. </w:t>
      </w:r>
      <w:hyperlink r:id="rId12" w:history="1">
        <w:r w:rsidRPr="00AD6D5B">
          <w:rPr>
            <w:rFonts w:ascii="Times New Roman" w:eastAsia="Times New Roman" w:hAnsi="Times New Roman" w:cs="Times New Roman"/>
            <w:b/>
            <w:bCs/>
            <w:color w:val="0000FF"/>
            <w:sz w:val="21"/>
            <w:szCs w:val="21"/>
            <w:u w:val="single"/>
            <w:lang w:eastAsia="ru-RU"/>
          </w:rPr>
          <w:t>Переселение</w:t>
        </w:r>
      </w:hyperlink>
      <w:r w:rsidRPr="00AD6D5B">
        <w:rPr>
          <w:rFonts w:ascii="Arial" w:eastAsia="Times New Roman" w:hAnsi="Arial" w:cs="Arial"/>
          <w:b/>
          <w:bCs/>
          <w:color w:val="000000"/>
          <w:sz w:val="27"/>
          <w:szCs w:val="27"/>
          <w:lang w:eastAsia="ru-RU"/>
        </w:rPr>
        <w:t> и гибридизация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26. Содержание и разведение объектов животного мира в полувольных условиях и искусственно созданной среде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w:t>
      </w:r>
      <w:r w:rsidRPr="00AD6D5B">
        <w:rPr>
          <w:rFonts w:ascii="Times New Roman" w:eastAsia="Times New Roman" w:hAnsi="Times New Roman" w:cs="Times New Roman"/>
          <w:color w:val="000000"/>
          <w:sz w:val="24"/>
          <w:szCs w:val="24"/>
          <w:lang w:eastAsia="ru-RU"/>
        </w:rPr>
        <w:lastRenderedPageBreak/>
        <w:t>соответствии с разграничением полномочий, предусмотренным статьями </w:t>
      </w:r>
      <w:hyperlink r:id="rId13" w:anchor="i26557" w:tooltip="Статья 5" w:history="1">
        <w:r w:rsidRPr="00AD6D5B">
          <w:rPr>
            <w:rFonts w:ascii="Times New Roman" w:eastAsia="Times New Roman" w:hAnsi="Times New Roman" w:cs="Times New Roman"/>
            <w:b/>
            <w:bCs/>
            <w:color w:val="0000FF"/>
            <w:sz w:val="21"/>
            <w:szCs w:val="21"/>
            <w:u w:val="single"/>
            <w:lang w:eastAsia="ru-RU"/>
          </w:rPr>
          <w:t>5</w:t>
        </w:r>
      </w:hyperlink>
      <w:r w:rsidRPr="00AD6D5B">
        <w:rPr>
          <w:rFonts w:ascii="Times New Roman" w:eastAsia="Times New Roman" w:hAnsi="Times New Roman" w:cs="Times New Roman"/>
          <w:color w:val="000000"/>
          <w:sz w:val="24"/>
          <w:szCs w:val="24"/>
          <w:lang w:eastAsia="ru-RU"/>
        </w:rPr>
        <w:t> и </w:t>
      </w:r>
      <w:hyperlink r:id="rId14" w:anchor="i32903" w:tooltip="Статья 6" w:history="1">
        <w:r w:rsidRPr="00AD6D5B">
          <w:rPr>
            <w:rFonts w:ascii="Times New Roman" w:eastAsia="Times New Roman" w:hAnsi="Times New Roman" w:cs="Times New Roman"/>
            <w:b/>
            <w:bCs/>
            <w:color w:val="0000FF"/>
            <w:sz w:val="21"/>
            <w:szCs w:val="21"/>
            <w:u w:val="single"/>
            <w:lang w:eastAsia="ru-RU"/>
          </w:rPr>
          <w:t>6</w:t>
        </w:r>
      </w:hyperlink>
      <w:r w:rsidRPr="00AD6D5B">
        <w:rPr>
          <w:rFonts w:ascii="Times New Roman" w:eastAsia="Times New Roman" w:hAnsi="Times New Roman" w:cs="Times New Roman"/>
          <w:color w:val="000000"/>
          <w:sz w:val="24"/>
          <w:szCs w:val="24"/>
          <w:lang w:eastAsia="ru-RU"/>
        </w:rPr>
        <w:t> настоящего Федерального закона.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27. Регулирование численности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статьями </w:t>
      </w:r>
      <w:hyperlink r:id="rId15" w:anchor="i26557" w:tooltip="Статья 5" w:history="1">
        <w:r w:rsidRPr="00AD6D5B">
          <w:rPr>
            <w:rFonts w:ascii="Times New Roman" w:eastAsia="Times New Roman" w:hAnsi="Times New Roman" w:cs="Times New Roman"/>
            <w:b/>
            <w:bCs/>
            <w:color w:val="0000FF"/>
            <w:sz w:val="21"/>
            <w:szCs w:val="21"/>
            <w:u w:val="single"/>
            <w:lang w:eastAsia="ru-RU"/>
          </w:rPr>
          <w:t>5</w:t>
        </w:r>
      </w:hyperlink>
      <w:r w:rsidRPr="00AD6D5B">
        <w:rPr>
          <w:rFonts w:ascii="Times New Roman" w:eastAsia="Times New Roman" w:hAnsi="Times New Roman" w:cs="Times New Roman"/>
          <w:color w:val="000000"/>
          <w:sz w:val="24"/>
          <w:szCs w:val="24"/>
          <w:lang w:eastAsia="ru-RU"/>
        </w:rPr>
        <w:t> и </w:t>
      </w:r>
      <w:hyperlink r:id="rId16" w:anchor="i32903" w:tooltip="Статья 6" w:history="1">
        <w:r w:rsidRPr="00AD6D5B">
          <w:rPr>
            <w:rFonts w:ascii="Times New Roman" w:eastAsia="Times New Roman" w:hAnsi="Times New Roman" w:cs="Times New Roman"/>
            <w:b/>
            <w:bCs/>
            <w:color w:val="0000FF"/>
            <w:sz w:val="21"/>
            <w:szCs w:val="21"/>
            <w:u w:val="single"/>
            <w:lang w:eastAsia="ru-RU"/>
          </w:rPr>
          <w:t>6</w:t>
        </w:r>
      </w:hyperlink>
      <w:r w:rsidRPr="00AD6D5B">
        <w:rPr>
          <w:rFonts w:ascii="Times New Roman" w:eastAsia="Times New Roman" w:hAnsi="Times New Roman" w:cs="Times New Roman"/>
          <w:color w:val="000000"/>
          <w:sz w:val="24"/>
          <w:szCs w:val="24"/>
          <w:lang w:eastAsia="ru-RU"/>
        </w:rPr>
        <w:t> настоящего Федерального закона.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Порядок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 xml:space="preserve">Запрещается выжигание растительности, хранение и применение ядохимикатов, удобрений, других опасных для объектов животного мира и среды их обитания </w:t>
      </w:r>
      <w:r w:rsidRPr="00AD6D5B">
        <w:rPr>
          <w:rFonts w:ascii="Times New Roman" w:eastAsia="Times New Roman" w:hAnsi="Times New Roman" w:cs="Times New Roman"/>
          <w:color w:val="000000"/>
          <w:sz w:val="24"/>
          <w:szCs w:val="24"/>
          <w:lang w:eastAsia="ru-RU"/>
        </w:rPr>
        <w:lastRenderedPageBreak/>
        <w:t>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статьями </w:t>
      </w:r>
      <w:hyperlink r:id="rId17" w:anchor="i26557" w:tooltip="Статья 5" w:history="1">
        <w:r w:rsidRPr="00AD6D5B">
          <w:rPr>
            <w:rFonts w:ascii="Times New Roman" w:eastAsia="Times New Roman" w:hAnsi="Times New Roman" w:cs="Times New Roman"/>
            <w:b/>
            <w:bCs/>
            <w:color w:val="0000FF"/>
            <w:sz w:val="21"/>
            <w:szCs w:val="21"/>
            <w:u w:val="single"/>
            <w:lang w:eastAsia="ru-RU"/>
          </w:rPr>
          <w:t>5</w:t>
        </w:r>
      </w:hyperlink>
      <w:r w:rsidRPr="00AD6D5B">
        <w:rPr>
          <w:rFonts w:ascii="Times New Roman" w:eastAsia="Times New Roman" w:hAnsi="Times New Roman" w:cs="Times New Roman"/>
          <w:color w:val="000000"/>
          <w:sz w:val="24"/>
          <w:szCs w:val="24"/>
          <w:lang w:eastAsia="ru-RU"/>
        </w:rPr>
        <w:t> и </w:t>
      </w:r>
      <w:hyperlink r:id="rId18" w:anchor="i32903" w:tooltip="Статья 6" w:history="1">
        <w:r w:rsidRPr="00AD6D5B">
          <w:rPr>
            <w:rFonts w:ascii="Times New Roman" w:eastAsia="Times New Roman" w:hAnsi="Times New Roman" w:cs="Times New Roman"/>
            <w:b/>
            <w:bCs/>
            <w:color w:val="0000FF"/>
            <w:sz w:val="21"/>
            <w:szCs w:val="21"/>
            <w:u w:val="single"/>
            <w:lang w:eastAsia="ru-RU"/>
          </w:rPr>
          <w:t>6</w:t>
        </w:r>
      </w:hyperlink>
      <w:r w:rsidRPr="00AD6D5B">
        <w:rPr>
          <w:rFonts w:ascii="Times New Roman" w:eastAsia="Times New Roman" w:hAnsi="Times New Roman" w:cs="Times New Roman"/>
          <w:color w:val="000000"/>
          <w:sz w:val="24"/>
          <w:szCs w:val="24"/>
          <w:lang w:eastAsia="ru-RU"/>
        </w:rPr>
        <w:t>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29. Зоологические коллекции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формы их собственности подлежат государственному учету.</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Порядок государственного учета, пополнения, хранения, приобретения, продажи, пересылки,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орган исполнительной власти.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Юридические лица и граждане, являющиеся владельцами таких коллекций и экспонатов, обязаны соблюдать порядок их учета, хранения, использования и пополнения.</w:t>
      </w:r>
    </w:p>
    <w:p w:rsidR="00AD6D5B" w:rsidRPr="00AD6D5B" w:rsidRDefault="00AD6D5B" w:rsidP="00AD6D5B">
      <w:pPr>
        <w:spacing w:before="120" w:after="120" w:line="240" w:lineRule="auto"/>
        <w:jc w:val="center"/>
        <w:outlineLvl w:val="0"/>
        <w:rPr>
          <w:rFonts w:ascii="Arial" w:eastAsia="Times New Roman" w:hAnsi="Arial" w:cs="Arial"/>
          <w:b/>
          <w:bCs/>
          <w:color w:val="000000"/>
          <w:kern w:val="36"/>
          <w:sz w:val="27"/>
          <w:szCs w:val="27"/>
          <w:lang w:eastAsia="ru-RU"/>
        </w:rPr>
      </w:pPr>
      <w:bookmarkStart w:id="8" w:name="i88163"/>
      <w:r w:rsidRPr="00AD6D5B">
        <w:rPr>
          <w:rFonts w:ascii="Times New Roman" w:eastAsia="Times New Roman" w:hAnsi="Times New Roman" w:cs="Times New Roman"/>
          <w:b/>
          <w:bCs/>
          <w:color w:val="000000"/>
          <w:kern w:val="36"/>
          <w:sz w:val="21"/>
          <w:szCs w:val="21"/>
          <w:lang w:eastAsia="ru-RU"/>
        </w:rPr>
        <w:t>Глава IV. Права и социальная защита должностных лиц, уполномоченных осуществлять охрану животного мира и среды его обитания</w:t>
      </w:r>
      <w:bookmarkEnd w:id="8"/>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30. Права должностных лиц, осуществляющих охрану животного мира и среды его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Права должностных лиц, осуществляющих охрану животного мира, определяются соответствующими федеральными законами.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31. Права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Должностные лица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имеют право:</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w:t>
      </w:r>
      <w:r w:rsidRPr="00AD6D5B">
        <w:rPr>
          <w:rFonts w:ascii="Times New Roman" w:eastAsia="Times New Roman" w:hAnsi="Times New Roman" w:cs="Times New Roman"/>
          <w:color w:val="000000"/>
          <w:sz w:val="24"/>
          <w:szCs w:val="24"/>
          <w:lang w:eastAsia="ru-RU"/>
        </w:rPr>
        <w:lastRenderedPageBreak/>
        <w:t>(акватории), а также разрешения органов внутренних дел на хранение и ношение огнестрельного оружия;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привлекать к административной ответственности в соответствии с </w:t>
      </w:r>
      <w:hyperlink r:id="rId19" w:tooltip="Кодекс Российской Федерации об административных правонарушениях" w:history="1">
        <w:r w:rsidRPr="00AD6D5B">
          <w:rPr>
            <w:rFonts w:ascii="Times New Roman" w:eastAsia="Times New Roman" w:hAnsi="Times New Roman" w:cs="Times New Roman"/>
            <w:b/>
            <w:bCs/>
            <w:color w:val="0000FF"/>
            <w:sz w:val="21"/>
            <w:szCs w:val="21"/>
            <w:u w:val="single"/>
            <w:lang w:eastAsia="ru-RU"/>
          </w:rPr>
          <w:t>Кодексом Российской Федерации об административных правонарушениях</w:t>
        </w:r>
      </w:hyperlink>
      <w:r w:rsidRPr="00AD6D5B">
        <w:rPr>
          <w:rFonts w:ascii="Times New Roman" w:eastAsia="Times New Roman" w:hAnsi="Times New Roman" w:cs="Times New Roman"/>
          <w:color w:val="000000"/>
          <w:sz w:val="24"/>
          <w:szCs w:val="24"/>
          <w:lang w:eastAsia="ru-RU"/>
        </w:rPr>
        <w:t>;</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имеют право в соответствии со статьей 12 Федерального закона от 13 декабря 1996 года №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Перечень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Предельная численность должностных лиц специально уполномоченных государственных органов субъекта Российской Федерации по охране, федеральному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третьей настоящей статьи, устанавливаются Правительством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 xml:space="preserve">Должностные лица, выполняющие задачи по охране, федеральному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порядок ношения форменной одежды утверждаются федеральными органами исполнительной власти, осуществляющими функции по федеральному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w:t>
      </w:r>
      <w:r w:rsidRPr="00AD6D5B">
        <w:rPr>
          <w:rFonts w:ascii="Times New Roman" w:eastAsia="Times New Roman" w:hAnsi="Times New Roman" w:cs="Times New Roman"/>
          <w:color w:val="000000"/>
          <w:sz w:val="24"/>
          <w:szCs w:val="24"/>
          <w:lang w:eastAsia="ru-RU"/>
        </w:rPr>
        <w:lastRenderedPageBreak/>
        <w:t>реализации государственной политики и нормативно-правовому регулированию в области обороны.</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Любое воздействие на должностных лиц, выполняющих задачи по охране, федеральному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32. Социальная защита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Социальная защита должностных лиц специально уполномоченных государственных органов по охране, федеральному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rsidR="00AD6D5B" w:rsidRPr="00AD6D5B" w:rsidRDefault="00AD6D5B" w:rsidP="00AD6D5B">
      <w:pPr>
        <w:spacing w:before="120" w:after="120" w:line="240" w:lineRule="auto"/>
        <w:jc w:val="center"/>
        <w:outlineLvl w:val="0"/>
        <w:rPr>
          <w:rFonts w:ascii="Arial" w:eastAsia="Times New Roman" w:hAnsi="Arial" w:cs="Arial"/>
          <w:b/>
          <w:bCs/>
          <w:color w:val="000000"/>
          <w:kern w:val="36"/>
          <w:sz w:val="27"/>
          <w:szCs w:val="27"/>
          <w:lang w:eastAsia="ru-RU"/>
        </w:rPr>
      </w:pPr>
      <w:bookmarkStart w:id="9" w:name="i98632"/>
      <w:r w:rsidRPr="00AD6D5B">
        <w:rPr>
          <w:rFonts w:ascii="Times New Roman" w:eastAsia="Times New Roman" w:hAnsi="Times New Roman" w:cs="Times New Roman"/>
          <w:b/>
          <w:bCs/>
          <w:color w:val="000000"/>
          <w:kern w:val="36"/>
          <w:sz w:val="21"/>
          <w:szCs w:val="21"/>
          <w:lang w:eastAsia="ru-RU"/>
        </w:rPr>
        <w:t>Глава V. Пользование животным миром</w:t>
      </w:r>
      <w:bookmarkEnd w:id="9"/>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33. Права на объекты животного мира лиц, не являющихся их собственниками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bookmarkStart w:id="10" w:name="i101907"/>
      <w:bookmarkEnd w:id="10"/>
      <w:r w:rsidRPr="00AD6D5B">
        <w:rPr>
          <w:rFonts w:ascii="Arial" w:eastAsia="Times New Roman" w:hAnsi="Arial" w:cs="Arial"/>
          <w:b/>
          <w:bCs/>
          <w:color w:val="000000"/>
          <w:sz w:val="27"/>
          <w:szCs w:val="27"/>
          <w:lang w:eastAsia="ru-RU"/>
        </w:rPr>
        <w:t>Статья 34. Виды и способы пользования животным миром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Юридическими лицами и гражданами могут осуществляться следующие виды пользования животным миром: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охота;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рыболовство, включая добычу водных беспозвоночных и морских млекопитающих;</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добыча объектов животного мира, не отнесенных к охотничьим ресурсам и водным биологическим ресурсам;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получение продуктов жизнедеятельности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Пользование животным миром осуществляется посредством изъятия объектов животного мира из среды их обитания либо без такового.</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35. Условия пользования животным миром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lastRenderedPageBreak/>
        <w:t>Пользователи объектами животного мира, осуществляющие изъятие объектов животного мира из среды их обитания в соответствии с частью четвертой статьи </w:t>
      </w:r>
      <w:hyperlink r:id="rId20" w:anchor="i101907" w:tooltip="Статья 34" w:history="1">
        <w:r w:rsidRPr="00AD6D5B">
          <w:rPr>
            <w:rFonts w:ascii="Times New Roman" w:eastAsia="Times New Roman" w:hAnsi="Times New Roman" w:cs="Times New Roman"/>
            <w:b/>
            <w:bCs/>
            <w:color w:val="0000FF"/>
            <w:sz w:val="21"/>
            <w:szCs w:val="21"/>
            <w:u w:val="single"/>
            <w:lang w:eastAsia="ru-RU"/>
          </w:rPr>
          <w:t>34</w:t>
        </w:r>
      </w:hyperlink>
      <w:r w:rsidRPr="00AD6D5B">
        <w:rPr>
          <w:rFonts w:ascii="Times New Roman" w:eastAsia="Times New Roman" w:hAnsi="Times New Roman" w:cs="Times New Roman"/>
          <w:color w:val="000000"/>
          <w:sz w:val="24"/>
          <w:szCs w:val="24"/>
          <w:lang w:eastAsia="ru-RU"/>
        </w:rPr>
        <w:t>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законодательством в области охоты и сохранения охотничьих ресурсов.</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Пользование объектами животного мира, не включенными в перечень, указанный в части четвертой статьи </w:t>
      </w:r>
      <w:hyperlink r:id="rId21" w:anchor="i101907" w:tooltip="Статья 34" w:history="1">
        <w:r w:rsidRPr="00AD6D5B">
          <w:rPr>
            <w:rFonts w:ascii="Times New Roman" w:eastAsia="Times New Roman" w:hAnsi="Times New Roman" w:cs="Times New Roman"/>
            <w:b/>
            <w:bCs/>
            <w:color w:val="0000FF"/>
            <w:sz w:val="21"/>
            <w:szCs w:val="21"/>
            <w:u w:val="single"/>
            <w:lang w:eastAsia="ru-RU"/>
          </w:rPr>
          <w:t>34</w:t>
        </w:r>
      </w:hyperlink>
      <w:r w:rsidRPr="00AD6D5B">
        <w:rPr>
          <w:rFonts w:ascii="Times New Roman" w:eastAsia="Times New Roman" w:hAnsi="Times New Roman" w:cs="Times New Roman"/>
          <w:color w:val="000000"/>
          <w:sz w:val="24"/>
          <w:szCs w:val="24"/>
          <w:lang w:eastAsia="ru-RU"/>
        </w:rPr>
        <w:t> настоящего Федерального закона, может осуществляться бесплатно, если это не связано с получением разрешения на пользование животным миром.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5 статьи 35 утратила силу с 1 апреля 2010 г. согласно Федеральному закону от 24.07.2009 г. № 209-ФЗ.</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6 статьи 35 утратила силу с 1 апреля 2010 г. согласно Федеральному закону от 24.07.2009 г. № 209-ФЗ.</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36. Предоставление животного мира в пользование</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законом об охоте и о сохранении охотничьих ресурсов, а также гражданским, земельным, водным и лесным законодательством Российской Федерации.</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2 статьи 36 утратила силу с 1 апреля 2010 г. согласно Федеральному закону от 24.07.2009 г. № 209-ФЗ.</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ранее осуществлявшим в установленном порядке отдельные виды пользования животным миром на данной территории или акватории;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собственникам земель, землевладельцам, располагающим соответствующими средствами и специалистами.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37. Порядок выдачи лицензий</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Статья 37 утратила силу с 1 апреля 2010 г. согласно Федеральному закону от 24.07.2009 г. № 209-ФЗ.</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38. Долгосрочная лицензия на пользование животным миром</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Статья 38 утратила силу с 1 апреля 2010 г. согласно Федеральному закону от 24.07.2009 г. № 209-ФЗ.</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lastRenderedPageBreak/>
        <w:t>Статья 39. Антимонопольные требования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ограничение вопреки условиям конкурсов доступа к участию в них всех желающих приобрести право на пользование животным миром;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уклонение от предоставления разрешений на пользование животным миром победителям конкурсов.</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40. Права и обязанности пользователей животным миром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Пользователи животным миром имеют право:</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пользоваться объектами животного мира, предоставленными в пользование;</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пользоваться без разрешения объектами животного мира, приобретенными для расселения;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собственности на добытые объекты животного мира и продукцию, полученную от них, если иное не установлено федеральными законами;</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абзац 5 части 1 статьи 40 утратил силу с 1 апреля 2010 г. согласно Федеральному закону от 24.07.2009 г. № 209-ФЗ;</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заключать договоры с юридическими лицами и гражданами на использование ими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реализовывать произведенные продукцию и изделия;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Пользователи животным миром обязаны:</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осуществлять только разрешенные виды пользования животным миром;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соблюдать установленные правила, нормативы и сроки пользования животным миром;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применять при пользовании животным миром способы, не нарушающие целостности естественных сообществ;</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не допускать разрушения или ухудшения среды обитания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осуществлять учет и оценку состояния используемых объектов животного мира, а также оценку состояния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проводить необходимые мероприятия, обеспечивающие воспроизводство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lastRenderedPageBreak/>
        <w:t>оказывать помощь государственным органам в осуществлении охраны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обеспечивать охрану и воспроизводство объектов животного мира, в том числе редких и находящихся под угрозой исчезновения;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применять при пользовании животным миром гуманные способы.</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3 статьи 40 утратила силу с 1 января 2012 г. согласно Федеральному закону от 21.11.2011 г. № 331-ФЗ.</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41. Охота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42. Рыболовство и сохранение водных биологических ресурсов</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Отношения в области рыболовства и сохранения водных биологических ресурсов регулируются Федеральным законом от 20 декабря 2004 года № </w:t>
      </w:r>
      <w:hyperlink r:id="rId22" w:tooltip="О рыболовстве и сохранении водных биологических ресурсов" w:history="1">
        <w:r w:rsidRPr="00AD6D5B">
          <w:rPr>
            <w:rFonts w:ascii="Times New Roman" w:eastAsia="Times New Roman" w:hAnsi="Times New Roman" w:cs="Times New Roman"/>
            <w:b/>
            <w:bCs/>
            <w:color w:val="0000FF"/>
            <w:sz w:val="21"/>
            <w:szCs w:val="21"/>
            <w:u w:val="single"/>
            <w:lang w:eastAsia="ru-RU"/>
          </w:rPr>
          <w:t>166-ФЗ</w:t>
        </w:r>
      </w:hyperlink>
      <w:r w:rsidRPr="00AD6D5B">
        <w:rPr>
          <w:rFonts w:ascii="Times New Roman" w:eastAsia="Times New Roman" w:hAnsi="Times New Roman" w:cs="Times New Roman"/>
          <w:color w:val="000000"/>
          <w:sz w:val="24"/>
          <w:szCs w:val="24"/>
          <w:lang w:eastAsia="ru-RU"/>
        </w:rPr>
        <w:t> "О рыболовстве и сохранении водных биологических ресурсов", а также абзацами 11 и 12 части первой статьи </w:t>
      </w:r>
      <w:hyperlink r:id="rId23" w:anchor="i32903" w:tooltip="Статья 6" w:history="1">
        <w:r w:rsidRPr="00AD6D5B">
          <w:rPr>
            <w:rFonts w:ascii="Times New Roman" w:eastAsia="Times New Roman" w:hAnsi="Times New Roman" w:cs="Times New Roman"/>
            <w:b/>
            <w:bCs/>
            <w:color w:val="0000FF"/>
            <w:sz w:val="21"/>
            <w:szCs w:val="21"/>
            <w:u w:val="single"/>
            <w:lang w:eastAsia="ru-RU"/>
          </w:rPr>
          <w:t>6</w:t>
        </w:r>
      </w:hyperlink>
      <w:r w:rsidRPr="00AD6D5B">
        <w:rPr>
          <w:rFonts w:ascii="Times New Roman" w:eastAsia="Times New Roman" w:hAnsi="Times New Roman" w:cs="Times New Roman"/>
          <w:color w:val="000000"/>
          <w:sz w:val="24"/>
          <w:szCs w:val="24"/>
          <w:lang w:eastAsia="ru-RU"/>
        </w:rPr>
        <w:t>, частями третьей и четвертой статьи </w:t>
      </w:r>
      <w:hyperlink r:id="rId24" w:anchor="i57341" w:tooltip="Статья 16.1" w:history="1">
        <w:r w:rsidRPr="00AD6D5B">
          <w:rPr>
            <w:rFonts w:ascii="Times New Roman" w:eastAsia="Times New Roman" w:hAnsi="Times New Roman" w:cs="Times New Roman"/>
            <w:b/>
            <w:bCs/>
            <w:color w:val="0000FF"/>
            <w:sz w:val="21"/>
            <w:szCs w:val="21"/>
            <w:u w:val="single"/>
            <w:lang w:eastAsia="ru-RU"/>
          </w:rPr>
          <w:t>16.1</w:t>
        </w:r>
      </w:hyperlink>
      <w:r w:rsidRPr="00AD6D5B">
        <w:rPr>
          <w:rFonts w:ascii="Times New Roman" w:eastAsia="Times New Roman" w:hAnsi="Times New Roman" w:cs="Times New Roman"/>
          <w:color w:val="000000"/>
          <w:sz w:val="24"/>
          <w:szCs w:val="24"/>
          <w:lang w:eastAsia="ru-RU"/>
        </w:rPr>
        <w:t>, статьями </w:t>
      </w:r>
      <w:hyperlink r:id="rId25" w:anchor="i65001" w:tooltip="Статья 16.2" w:history="1">
        <w:r w:rsidRPr="00AD6D5B">
          <w:rPr>
            <w:rFonts w:ascii="Times New Roman" w:eastAsia="Times New Roman" w:hAnsi="Times New Roman" w:cs="Times New Roman"/>
            <w:b/>
            <w:bCs/>
            <w:color w:val="0000FF"/>
            <w:sz w:val="21"/>
            <w:szCs w:val="21"/>
            <w:u w:val="single"/>
            <w:lang w:eastAsia="ru-RU"/>
          </w:rPr>
          <w:t>16.2</w:t>
        </w:r>
      </w:hyperlink>
      <w:r w:rsidRPr="00AD6D5B">
        <w:rPr>
          <w:rFonts w:ascii="Times New Roman" w:eastAsia="Times New Roman" w:hAnsi="Times New Roman" w:cs="Times New Roman"/>
          <w:color w:val="000000"/>
          <w:sz w:val="24"/>
          <w:szCs w:val="24"/>
          <w:lang w:eastAsia="ru-RU"/>
        </w:rPr>
        <w:t> и </w:t>
      </w:r>
      <w:hyperlink r:id="rId26" w:anchor="i143995" w:tooltip="Статья 49.1" w:history="1">
        <w:r w:rsidRPr="00AD6D5B">
          <w:rPr>
            <w:rFonts w:ascii="Times New Roman" w:eastAsia="Times New Roman" w:hAnsi="Times New Roman" w:cs="Times New Roman"/>
            <w:b/>
            <w:bCs/>
            <w:color w:val="0000FF"/>
            <w:sz w:val="21"/>
            <w:szCs w:val="21"/>
            <w:u w:val="single"/>
            <w:lang w:eastAsia="ru-RU"/>
          </w:rPr>
          <w:t>49.1</w:t>
        </w:r>
      </w:hyperlink>
      <w:r w:rsidRPr="00AD6D5B">
        <w:rPr>
          <w:rFonts w:ascii="Times New Roman" w:eastAsia="Times New Roman" w:hAnsi="Times New Roman" w:cs="Times New Roman"/>
          <w:color w:val="000000"/>
          <w:sz w:val="24"/>
          <w:szCs w:val="24"/>
          <w:lang w:eastAsia="ru-RU"/>
        </w:rPr>
        <w:t> настоящего Федерального закона.</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43. Добыча объектов животного мира, не отнесенных к охотничьим ресурсам и водным биологическим ресурсам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статьями </w:t>
      </w:r>
      <w:hyperlink r:id="rId27" w:anchor="i26557" w:tooltip="Статья 5" w:history="1">
        <w:r w:rsidRPr="00AD6D5B">
          <w:rPr>
            <w:rFonts w:ascii="Times New Roman" w:eastAsia="Times New Roman" w:hAnsi="Times New Roman" w:cs="Times New Roman"/>
            <w:b/>
            <w:bCs/>
            <w:color w:val="0000FF"/>
            <w:sz w:val="21"/>
            <w:szCs w:val="21"/>
            <w:u w:val="single"/>
            <w:lang w:eastAsia="ru-RU"/>
          </w:rPr>
          <w:t>5</w:t>
        </w:r>
      </w:hyperlink>
      <w:r w:rsidRPr="00AD6D5B">
        <w:rPr>
          <w:rFonts w:ascii="Times New Roman" w:eastAsia="Times New Roman" w:hAnsi="Times New Roman" w:cs="Times New Roman"/>
          <w:color w:val="000000"/>
          <w:sz w:val="24"/>
          <w:szCs w:val="24"/>
          <w:lang w:eastAsia="ru-RU"/>
        </w:rPr>
        <w:t> и </w:t>
      </w:r>
      <w:hyperlink r:id="rId28" w:anchor="i32903" w:tooltip="Статья 6" w:history="1">
        <w:r w:rsidRPr="00AD6D5B">
          <w:rPr>
            <w:rFonts w:ascii="Times New Roman" w:eastAsia="Times New Roman" w:hAnsi="Times New Roman" w:cs="Times New Roman"/>
            <w:b/>
            <w:bCs/>
            <w:color w:val="0000FF"/>
            <w:sz w:val="21"/>
            <w:szCs w:val="21"/>
            <w:u w:val="single"/>
            <w:lang w:eastAsia="ru-RU"/>
          </w:rPr>
          <w:t>6</w:t>
        </w:r>
      </w:hyperlink>
      <w:r w:rsidRPr="00AD6D5B">
        <w:rPr>
          <w:rFonts w:ascii="Times New Roman" w:eastAsia="Times New Roman" w:hAnsi="Times New Roman" w:cs="Times New Roman"/>
          <w:color w:val="000000"/>
          <w:sz w:val="24"/>
          <w:szCs w:val="24"/>
          <w:lang w:eastAsia="ru-RU"/>
        </w:rPr>
        <w:t>настоящего Федерального  закона.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44. Пользование животным миром в научных, культурно-просветительных, воспитательных, рекреационных и эстетических целях</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Пользование животным миром в научных, культурно-просветительных, воспитательных, рекреационных и эстетических целях посредством разных форм наблюдения, мечения,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lastRenderedPageBreak/>
        <w:t>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статьями </w:t>
      </w:r>
      <w:hyperlink r:id="rId29" w:anchor="i26557" w:tooltip="Статья 5" w:history="1">
        <w:r w:rsidRPr="00AD6D5B">
          <w:rPr>
            <w:rFonts w:ascii="Times New Roman" w:eastAsia="Times New Roman" w:hAnsi="Times New Roman" w:cs="Times New Roman"/>
            <w:b/>
            <w:bCs/>
            <w:color w:val="0000FF"/>
            <w:sz w:val="21"/>
            <w:szCs w:val="21"/>
            <w:u w:val="single"/>
            <w:lang w:eastAsia="ru-RU"/>
          </w:rPr>
          <w:t>5</w:t>
        </w:r>
      </w:hyperlink>
      <w:r w:rsidRPr="00AD6D5B">
        <w:rPr>
          <w:rFonts w:ascii="Times New Roman" w:eastAsia="Times New Roman" w:hAnsi="Times New Roman" w:cs="Times New Roman"/>
          <w:color w:val="000000"/>
          <w:sz w:val="24"/>
          <w:szCs w:val="24"/>
          <w:lang w:eastAsia="ru-RU"/>
        </w:rPr>
        <w:t> и </w:t>
      </w:r>
      <w:hyperlink r:id="rId30" w:anchor="i32903" w:tooltip="Статья 6" w:history="1">
        <w:r w:rsidRPr="00AD6D5B">
          <w:rPr>
            <w:rFonts w:ascii="Times New Roman" w:eastAsia="Times New Roman" w:hAnsi="Times New Roman" w:cs="Times New Roman"/>
            <w:b/>
            <w:bCs/>
            <w:color w:val="0000FF"/>
            <w:sz w:val="21"/>
            <w:szCs w:val="21"/>
            <w:u w:val="single"/>
            <w:lang w:eastAsia="ru-RU"/>
          </w:rPr>
          <w:t>6</w:t>
        </w:r>
      </w:hyperlink>
      <w:r w:rsidRPr="00AD6D5B">
        <w:rPr>
          <w:rFonts w:ascii="Times New Roman" w:eastAsia="Times New Roman" w:hAnsi="Times New Roman" w:cs="Times New Roman"/>
          <w:color w:val="000000"/>
          <w:sz w:val="24"/>
          <w:szCs w:val="24"/>
          <w:lang w:eastAsia="ru-RU"/>
        </w:rPr>
        <w:t>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статьей </w:t>
      </w:r>
      <w:hyperlink r:id="rId31" w:anchor="i101907" w:tooltip="Статья 34" w:history="1">
        <w:r w:rsidRPr="00AD6D5B">
          <w:rPr>
            <w:rFonts w:ascii="Times New Roman" w:eastAsia="Times New Roman" w:hAnsi="Times New Roman" w:cs="Times New Roman"/>
            <w:b/>
            <w:bCs/>
            <w:color w:val="0000FF"/>
            <w:sz w:val="21"/>
            <w:szCs w:val="21"/>
            <w:u w:val="single"/>
            <w:lang w:eastAsia="ru-RU"/>
          </w:rPr>
          <w:t>34</w:t>
        </w:r>
      </w:hyperlink>
      <w:r w:rsidRPr="00AD6D5B">
        <w:rPr>
          <w:rFonts w:ascii="Times New Roman" w:eastAsia="Times New Roman" w:hAnsi="Times New Roman" w:cs="Times New Roman"/>
          <w:color w:val="000000"/>
          <w:sz w:val="24"/>
          <w:szCs w:val="24"/>
          <w:lang w:eastAsia="ru-RU"/>
        </w:rPr>
        <w:t> настоящего Федерального закона.</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45. Использование полезных свойств жизнедеятельности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46. Получение продуктов жизнедеятельности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47. Основания и порядок прекращения права пользования животным миром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Право пользования животным миром прекращается соответственно полностью или частично в случаях:</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отказа от пользования;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истечения установленного срока пользования;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нарушения законодательства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возникновения необходимости в изъятии из пользования объектов животного мира в целях их охраны;</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использования территории, акватории для государственных нужд, исключающих пользование животным миром;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ликвидации предприятия, учреждения, организации - пользователей животным миром.</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2 статьи 47 утратила силу с 1 апреля 2010 г. согласно Федеральному закону от 24.07.2009 г. № 209-ФЗ.</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Принудительное прекращение права пользования животным миром осуществляется в судебном порядке.</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4 статьи 47 утратила силу с 1 апреля 2010 г. согласно Федеральному закону от 24.07.2009 г. № 209-ФЗ.</w:t>
      </w:r>
    </w:p>
    <w:p w:rsidR="00AD6D5B" w:rsidRPr="00AD6D5B" w:rsidRDefault="00AD6D5B" w:rsidP="00AD6D5B">
      <w:pPr>
        <w:spacing w:before="120" w:after="120" w:line="240" w:lineRule="auto"/>
        <w:jc w:val="center"/>
        <w:outlineLvl w:val="0"/>
        <w:rPr>
          <w:rFonts w:ascii="Arial" w:eastAsia="Times New Roman" w:hAnsi="Arial" w:cs="Arial"/>
          <w:b/>
          <w:bCs/>
          <w:color w:val="000000"/>
          <w:kern w:val="36"/>
          <w:sz w:val="27"/>
          <w:szCs w:val="27"/>
          <w:lang w:eastAsia="ru-RU"/>
        </w:rPr>
      </w:pPr>
      <w:bookmarkStart w:id="11" w:name="i115658"/>
      <w:r w:rsidRPr="00AD6D5B">
        <w:rPr>
          <w:rFonts w:ascii="Times New Roman" w:eastAsia="Times New Roman" w:hAnsi="Times New Roman" w:cs="Times New Roman"/>
          <w:b/>
          <w:bCs/>
          <w:color w:val="000000"/>
          <w:kern w:val="36"/>
          <w:sz w:val="21"/>
          <w:szCs w:val="21"/>
          <w:lang w:eastAsia="ru-RU"/>
        </w:rPr>
        <w:t>Глава VI. Традиционные методы охраны и использования объектов животного мира</w:t>
      </w:r>
      <w:bookmarkEnd w:id="11"/>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bookmarkStart w:id="12" w:name="i122910"/>
      <w:bookmarkEnd w:id="12"/>
      <w:r w:rsidRPr="00AD6D5B">
        <w:rPr>
          <w:rFonts w:ascii="Arial" w:eastAsia="Times New Roman" w:hAnsi="Arial" w:cs="Arial"/>
          <w:b/>
          <w:bCs/>
          <w:color w:val="000000"/>
          <w:sz w:val="27"/>
          <w:szCs w:val="27"/>
          <w:lang w:eastAsia="ru-RU"/>
        </w:rPr>
        <w:t>Статья 48. Право на применение традиционных методов добычи объектов животного мира и продуктов их жизнедеятельности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lastRenderedPageBreak/>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bookmarkStart w:id="13" w:name="i132856"/>
      <w:bookmarkEnd w:id="13"/>
      <w:r w:rsidRPr="00AD6D5B">
        <w:rPr>
          <w:rFonts w:ascii="Arial" w:eastAsia="Times New Roman" w:hAnsi="Arial" w:cs="Arial"/>
          <w:b/>
          <w:bCs/>
          <w:color w:val="000000"/>
          <w:sz w:val="27"/>
          <w:szCs w:val="27"/>
          <w:lang w:eastAsia="ru-RU"/>
        </w:rPr>
        <w:t>Статья 49. Право на приоритетное пользование животным миром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Коренные малочисленные народы и этнические общности, самобытная культура и образ жизни которых включают традиционные методы охраны и использования объектов животного мира, граждане, принадлежащие к этим группам населения, и их объединения имеют право на приоритетное пользование животным миром на территориях традиционного расселения и хозяйственной деятельности.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Право на приоритетное пользование животным миром включает в себя: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предоставление первоочередного выбора промысловых угодий гражданам, принадлежащим к группам населения, указанным в части первой настоящей статьи, и их объединениям;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исключительное право на добычу определенных объектов животного мира и продуктов их жизнедеятельности;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Право на приоритетное пользование животным миром распространяется на граждан, принадлежащих к группам населения, указанным в части первой настоящей статьи, а также на иных граждан, постоянно проживающих на данной территории и включенных на законных основаниях в одну из групп населения, указанных в части первой настоящей статьи.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 случаях, если на одной и той же территории традиционно расселены и ведут традиционную хозяйственную деятельность две или более групп населения, как указанные в части первой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Переуступка права на приоритетное пользование животным миром гражданам и юридическим лицам, не указанным в части первой статьи </w:t>
      </w:r>
      <w:hyperlink r:id="rId32" w:anchor="i122910" w:tooltip="Статья 48" w:history="1">
        <w:r w:rsidRPr="00AD6D5B">
          <w:rPr>
            <w:rFonts w:ascii="Times New Roman" w:eastAsia="Times New Roman" w:hAnsi="Times New Roman" w:cs="Times New Roman"/>
            <w:b/>
            <w:bCs/>
            <w:color w:val="0000FF"/>
            <w:sz w:val="21"/>
            <w:szCs w:val="21"/>
            <w:u w:val="single"/>
            <w:lang w:eastAsia="ru-RU"/>
          </w:rPr>
          <w:t>48</w:t>
        </w:r>
      </w:hyperlink>
      <w:r w:rsidRPr="00AD6D5B">
        <w:rPr>
          <w:rFonts w:ascii="Times New Roman" w:eastAsia="Times New Roman" w:hAnsi="Times New Roman" w:cs="Times New Roman"/>
          <w:color w:val="000000"/>
          <w:sz w:val="24"/>
          <w:szCs w:val="24"/>
          <w:lang w:eastAsia="ru-RU"/>
        </w:rPr>
        <w:t> настоящего Федерального закона, запрещена.</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bookmarkStart w:id="14" w:name="i143995"/>
      <w:bookmarkEnd w:id="14"/>
      <w:r w:rsidRPr="00AD6D5B">
        <w:rPr>
          <w:rFonts w:ascii="Arial" w:eastAsia="Times New Roman" w:hAnsi="Arial" w:cs="Arial"/>
          <w:b/>
          <w:bCs/>
          <w:color w:val="000000"/>
          <w:sz w:val="27"/>
          <w:szCs w:val="27"/>
          <w:lang w:eastAsia="ru-RU"/>
        </w:rP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lastRenderedPageBreak/>
        <w:t>Часть 1 статьи 49.1 утратила силу с 1 января 2008 г. согласно Федеральному закону от 29.12.2006 г. № 258-ФЗ.</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2 статьи 49.1 утратила силу с 1 января 2008 г. согласно Федеральному закону от 29.12.2006 г. № 258-ФЗ.</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Объем субвенций определяется в соответствии с нормативом (методикой), утверждаемым (утверждаемой) Правительством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соблюдения правил техники безопасности;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площади акватории и длины береговой линии (границы водного объекта) охраняемых озер и водохранилищ;</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длины береговой линии (границы водного объекта) охраняемых рек;</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частями первой - пятой, настоящей частью и частью седьмой настоящей статьи, применяется коэффициент 1,2;</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частями первой - пятой, настоящей частью и частью седьмой настоящей статьи, применяется коэффициент 0,8, а если плотность населения составляет свыше 50 человек на один квадратный километр, - коэффициент 1,2;</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частями первой - пятой, настоящей частью и частью седьмой настоящей статьи, применяется коэффициент 1,2;</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характеристики охраняемых рек: ширина, наличие порогов, водопадов, заболоченности, плотин, шлюзов и других характеристик;</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доступности обслуживаемой территории;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экологической обстановки на территории субъекта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законодательством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AD6D5B" w:rsidRPr="00AD6D5B" w:rsidRDefault="00AD6D5B" w:rsidP="00AD6D5B">
      <w:pPr>
        <w:spacing w:before="120" w:after="120" w:line="240" w:lineRule="auto"/>
        <w:jc w:val="center"/>
        <w:outlineLvl w:val="0"/>
        <w:rPr>
          <w:rFonts w:ascii="Arial" w:eastAsia="Times New Roman" w:hAnsi="Arial" w:cs="Arial"/>
          <w:b/>
          <w:bCs/>
          <w:color w:val="000000"/>
          <w:kern w:val="36"/>
          <w:sz w:val="27"/>
          <w:szCs w:val="27"/>
          <w:lang w:eastAsia="ru-RU"/>
        </w:rPr>
      </w:pPr>
      <w:bookmarkStart w:id="15" w:name="i154694"/>
      <w:r w:rsidRPr="00AD6D5B">
        <w:rPr>
          <w:rFonts w:ascii="Times New Roman" w:eastAsia="Times New Roman" w:hAnsi="Times New Roman" w:cs="Times New Roman"/>
          <w:b/>
          <w:bCs/>
          <w:color w:val="000000"/>
          <w:kern w:val="36"/>
          <w:sz w:val="21"/>
          <w:szCs w:val="21"/>
          <w:lang w:eastAsia="ru-RU"/>
        </w:rPr>
        <w:t>Глава VII. Экономическое регулирование охраны и использования объектов животного мира</w:t>
      </w:r>
      <w:bookmarkEnd w:id="15"/>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50. Цели и задачи экономического регулирования охраны и использования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Экономическое регулирование охраны и использования объектов животного мира предусматривает:</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lastRenderedPageBreak/>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создание стабильной экономической основы охраны, воспроизводства и устойчивого использования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экономическую защиту государственных интересов в области охраны и использования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экономическую защиту пользователей животным миром.</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51. Структура экономического регулирования охраны и использования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Экономическое регулирование охраны и использования объектов животного мира включает в себя: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учет и экономическую оценку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экономически обоснованную систему платежей за пользование животным миром;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бюджетное финансирование мероприятий по охране и воспроизводству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52. Сборы за пользование объектами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законодательством в области охоты и сохранения охотничьих ресурсов.</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Сверхлимитное и нерациональное пользование объектами животного мира влечет взыскание штрафа в соответствии с законодательством Российской Федерации.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53. Государственная пошлина за рассмотрение заявлений о предоставлении долгосрочных лицензий на пользование объектами животного мира и за предоставление указанных лицензий</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Статья 53 утратила силу с 1 апреля 2010 г. согласно Федеральному закону от 24.07.2009 г. № 209-ФЗ.</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54. Экономическое стимулирование охраны, воспроизводства и устойчивого использования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Экономическое стимулирование охраны, воспроизводства и устойчивого использования объектов животного мира включает:</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lastRenderedPageBreak/>
        <w:t>предоставление юридическим лицам льготных кредитов на выполнение работ по охране и воспроизводству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Действие системы экономического стимулирования обеспечивается специальным законодательством Российской Федерации.</w:t>
      </w:r>
    </w:p>
    <w:p w:rsidR="00AD6D5B" w:rsidRPr="00AD6D5B" w:rsidRDefault="00AD6D5B" w:rsidP="00AD6D5B">
      <w:pPr>
        <w:spacing w:before="120" w:after="120" w:line="240" w:lineRule="auto"/>
        <w:jc w:val="center"/>
        <w:outlineLvl w:val="0"/>
        <w:rPr>
          <w:rFonts w:ascii="Arial" w:eastAsia="Times New Roman" w:hAnsi="Arial" w:cs="Arial"/>
          <w:b/>
          <w:bCs/>
          <w:color w:val="000000"/>
          <w:kern w:val="36"/>
          <w:sz w:val="27"/>
          <w:szCs w:val="27"/>
          <w:lang w:eastAsia="ru-RU"/>
        </w:rPr>
      </w:pPr>
      <w:bookmarkStart w:id="16" w:name="i163025"/>
      <w:r w:rsidRPr="00AD6D5B">
        <w:rPr>
          <w:rFonts w:ascii="Times New Roman" w:eastAsia="Times New Roman" w:hAnsi="Times New Roman" w:cs="Times New Roman"/>
          <w:b/>
          <w:bCs/>
          <w:color w:val="000000"/>
          <w:kern w:val="36"/>
          <w:sz w:val="21"/>
          <w:szCs w:val="21"/>
          <w:lang w:eastAsia="ru-RU"/>
        </w:rPr>
        <w:t>Глава VIII. Ответственность за нарушение законодательства Российской Федерации об охране и использовании животного мира</w:t>
      </w:r>
      <w:bookmarkEnd w:id="16"/>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56. Ответственность юридических лиц и граждан за ущерб, нанесенный объектам животного мира и среде их обитания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таксами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4 статьи 56 утратила силу согласно Федеральному закону от 20.04.2007 г. № 57-ФЗ.</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57. Разрешение споров по вопросам охраны и использования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 xml:space="preserve">Все сделки, совершаемые в отношении животного мира в нарушение законов и иных нормативных правовых актов Российской Федерации, а также законов и иных </w:t>
      </w:r>
      <w:r w:rsidRPr="00AD6D5B">
        <w:rPr>
          <w:rFonts w:ascii="Times New Roman" w:eastAsia="Times New Roman" w:hAnsi="Times New Roman" w:cs="Times New Roman"/>
          <w:color w:val="000000"/>
          <w:sz w:val="24"/>
          <w:szCs w:val="24"/>
          <w:lang w:eastAsia="ru-RU"/>
        </w:rPr>
        <w:lastRenderedPageBreak/>
        <w:t>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59. Изъятие незаконно добытых объектов животного мира и орудий незаконной добычи объектов животного мира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подлежит реализации или уничтожению в порядке, установленном Правительством Российской Федерации.</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4 статьи 59 утратила силу согласно Федеральному закону от 28.12.2010 г. № 420-ФЗ.</w:t>
      </w:r>
    </w:p>
    <w:p w:rsidR="00AD6D5B" w:rsidRPr="00AD6D5B" w:rsidRDefault="00AD6D5B" w:rsidP="00AD6D5B">
      <w:pPr>
        <w:spacing w:before="120" w:after="12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i/>
          <w:iCs/>
          <w:color w:val="000000"/>
          <w:sz w:val="20"/>
          <w:szCs w:val="20"/>
          <w:lang w:eastAsia="ru-RU"/>
        </w:rPr>
        <w:t>Часть 5 статьи 59 утратила силу согласно Федеральному закону от 28.12.2010 г. № 420-ФЗ.</w:t>
      </w:r>
    </w:p>
    <w:p w:rsidR="00AD6D5B" w:rsidRPr="00AD6D5B" w:rsidRDefault="00AD6D5B" w:rsidP="00AD6D5B">
      <w:pPr>
        <w:spacing w:before="120" w:after="120" w:line="240" w:lineRule="auto"/>
        <w:jc w:val="center"/>
        <w:outlineLvl w:val="0"/>
        <w:rPr>
          <w:rFonts w:ascii="Arial" w:eastAsia="Times New Roman" w:hAnsi="Arial" w:cs="Arial"/>
          <w:b/>
          <w:bCs/>
          <w:color w:val="000000"/>
          <w:kern w:val="36"/>
          <w:sz w:val="27"/>
          <w:szCs w:val="27"/>
          <w:lang w:eastAsia="ru-RU"/>
        </w:rPr>
      </w:pPr>
      <w:bookmarkStart w:id="17" w:name="i172638"/>
      <w:r w:rsidRPr="00AD6D5B">
        <w:rPr>
          <w:rFonts w:ascii="Times New Roman" w:eastAsia="Times New Roman" w:hAnsi="Times New Roman" w:cs="Times New Roman"/>
          <w:b/>
          <w:bCs/>
          <w:color w:val="000000"/>
          <w:kern w:val="36"/>
          <w:sz w:val="21"/>
          <w:szCs w:val="21"/>
          <w:lang w:eastAsia="ru-RU"/>
        </w:rPr>
        <w:t>Глава IX. Международные договоры</w:t>
      </w:r>
      <w:bookmarkEnd w:id="17"/>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60. Международные договоры</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D6D5B" w:rsidRPr="00AD6D5B" w:rsidRDefault="00AD6D5B" w:rsidP="00AD6D5B">
      <w:pPr>
        <w:spacing w:before="120" w:after="120" w:line="240" w:lineRule="auto"/>
        <w:jc w:val="center"/>
        <w:outlineLvl w:val="0"/>
        <w:rPr>
          <w:rFonts w:ascii="Arial" w:eastAsia="Times New Roman" w:hAnsi="Arial" w:cs="Arial"/>
          <w:b/>
          <w:bCs/>
          <w:color w:val="000000"/>
          <w:kern w:val="36"/>
          <w:sz w:val="27"/>
          <w:szCs w:val="27"/>
          <w:lang w:eastAsia="ru-RU"/>
        </w:rPr>
      </w:pPr>
      <w:bookmarkStart w:id="18" w:name="i183439"/>
      <w:r w:rsidRPr="00AD6D5B">
        <w:rPr>
          <w:rFonts w:ascii="Times New Roman" w:eastAsia="Times New Roman" w:hAnsi="Times New Roman" w:cs="Times New Roman"/>
          <w:b/>
          <w:bCs/>
          <w:color w:val="000000"/>
          <w:kern w:val="36"/>
          <w:sz w:val="21"/>
          <w:szCs w:val="21"/>
          <w:lang w:eastAsia="ru-RU"/>
        </w:rPr>
        <w:t>Глава X. Введение в действие настоящего Федерального закона</w:t>
      </w:r>
      <w:bookmarkEnd w:id="18"/>
    </w:p>
    <w:p w:rsidR="00AD6D5B" w:rsidRPr="00AD6D5B" w:rsidRDefault="00AD6D5B" w:rsidP="00AD6D5B">
      <w:pPr>
        <w:spacing w:before="120" w:after="0" w:line="240" w:lineRule="auto"/>
        <w:ind w:firstLine="284"/>
        <w:jc w:val="both"/>
        <w:outlineLvl w:val="1"/>
        <w:rPr>
          <w:rFonts w:ascii="Arial" w:eastAsia="Times New Roman" w:hAnsi="Arial" w:cs="Arial"/>
          <w:b/>
          <w:bCs/>
          <w:color w:val="000000"/>
          <w:sz w:val="27"/>
          <w:szCs w:val="27"/>
          <w:lang w:eastAsia="ru-RU"/>
        </w:rPr>
      </w:pPr>
      <w:r w:rsidRPr="00AD6D5B">
        <w:rPr>
          <w:rFonts w:ascii="Arial" w:eastAsia="Times New Roman" w:hAnsi="Arial" w:cs="Arial"/>
          <w:b/>
          <w:bCs/>
          <w:color w:val="000000"/>
          <w:sz w:val="27"/>
          <w:szCs w:val="27"/>
          <w:lang w:eastAsia="ru-RU"/>
        </w:rPr>
        <w:t>Статья 61. Введение в действие настоящего Федерального закона</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1. Ввести в действие настоящий Федеральный закон со дня его официального опубликования.</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2. Признать утратившим силу Закон РСФСР от 14 июля 1982 года "Об охране и использовании животного мира" (Ведомости Верховного Совета РСФСР, 1982, № 29, ст. 1029).</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643"/>
        <w:gridCol w:w="4644"/>
      </w:tblGrid>
      <w:tr w:rsidR="00AD6D5B" w:rsidRPr="00AD6D5B" w:rsidTr="00AD6D5B">
        <w:tc>
          <w:tcPr>
            <w:tcW w:w="4643" w:type="dxa"/>
            <w:tcMar>
              <w:top w:w="0" w:type="dxa"/>
              <w:left w:w="108" w:type="dxa"/>
              <w:bottom w:w="0" w:type="dxa"/>
              <w:right w:w="108" w:type="dxa"/>
            </w:tcMar>
            <w:hideMark/>
          </w:tcPr>
          <w:p w:rsidR="00AD6D5B" w:rsidRPr="00AD6D5B" w:rsidRDefault="00AD6D5B" w:rsidP="00AD6D5B">
            <w:pPr>
              <w:spacing w:after="0" w:line="240" w:lineRule="auto"/>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Президент Российской Федерации</w:t>
            </w:r>
          </w:p>
        </w:tc>
        <w:tc>
          <w:tcPr>
            <w:tcW w:w="4644" w:type="dxa"/>
            <w:tcMar>
              <w:top w:w="0" w:type="dxa"/>
              <w:left w:w="108" w:type="dxa"/>
              <w:bottom w:w="0" w:type="dxa"/>
              <w:right w:w="108" w:type="dxa"/>
            </w:tcMar>
            <w:vAlign w:val="bottom"/>
            <w:hideMark/>
          </w:tcPr>
          <w:p w:rsidR="00AD6D5B" w:rsidRPr="00AD6D5B" w:rsidRDefault="00AD6D5B" w:rsidP="00AD6D5B">
            <w:pPr>
              <w:spacing w:after="0" w:line="240" w:lineRule="auto"/>
              <w:jc w:val="right"/>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Б. Ельцин</w:t>
            </w:r>
          </w:p>
        </w:tc>
      </w:tr>
      <w:tr w:rsidR="00AD6D5B" w:rsidRPr="00AD6D5B" w:rsidTr="00AD6D5B">
        <w:tc>
          <w:tcPr>
            <w:tcW w:w="9287" w:type="dxa"/>
            <w:gridSpan w:val="2"/>
            <w:tcMar>
              <w:top w:w="0" w:type="dxa"/>
              <w:left w:w="108" w:type="dxa"/>
              <w:bottom w:w="0" w:type="dxa"/>
              <w:right w:w="108" w:type="dxa"/>
            </w:tcMar>
            <w:hideMark/>
          </w:tcPr>
          <w:p w:rsidR="00AD6D5B" w:rsidRPr="00AD6D5B" w:rsidRDefault="00AD6D5B" w:rsidP="00AD6D5B">
            <w:pPr>
              <w:spacing w:after="0" w:line="240" w:lineRule="auto"/>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 </w:t>
            </w:r>
          </w:p>
        </w:tc>
      </w:tr>
      <w:tr w:rsidR="00AD6D5B" w:rsidRPr="00AD6D5B" w:rsidTr="00AD6D5B">
        <w:tc>
          <w:tcPr>
            <w:tcW w:w="9287" w:type="dxa"/>
            <w:gridSpan w:val="2"/>
            <w:tcMar>
              <w:top w:w="0" w:type="dxa"/>
              <w:left w:w="108" w:type="dxa"/>
              <w:bottom w:w="0" w:type="dxa"/>
              <w:right w:w="108" w:type="dxa"/>
            </w:tcMar>
            <w:hideMark/>
          </w:tcPr>
          <w:p w:rsidR="00AD6D5B" w:rsidRPr="00AD6D5B" w:rsidRDefault="00AD6D5B" w:rsidP="00AD6D5B">
            <w:pPr>
              <w:spacing w:after="0" w:line="240" w:lineRule="auto"/>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Москва, Кремль</w:t>
            </w:r>
          </w:p>
        </w:tc>
      </w:tr>
      <w:tr w:rsidR="00AD6D5B" w:rsidRPr="00AD6D5B" w:rsidTr="00AD6D5B">
        <w:tc>
          <w:tcPr>
            <w:tcW w:w="9287" w:type="dxa"/>
            <w:gridSpan w:val="2"/>
            <w:tcMar>
              <w:top w:w="0" w:type="dxa"/>
              <w:left w:w="108" w:type="dxa"/>
              <w:bottom w:w="0" w:type="dxa"/>
              <w:right w:w="108" w:type="dxa"/>
            </w:tcMar>
            <w:hideMark/>
          </w:tcPr>
          <w:p w:rsidR="00AD6D5B" w:rsidRPr="00AD6D5B" w:rsidRDefault="00AD6D5B" w:rsidP="00AD6D5B">
            <w:pPr>
              <w:spacing w:after="0" w:line="240" w:lineRule="auto"/>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24 апреля 1995 г.</w:t>
            </w:r>
          </w:p>
        </w:tc>
      </w:tr>
      <w:tr w:rsidR="00AD6D5B" w:rsidRPr="00AD6D5B" w:rsidTr="00AD6D5B">
        <w:tc>
          <w:tcPr>
            <w:tcW w:w="9287" w:type="dxa"/>
            <w:gridSpan w:val="2"/>
            <w:tcMar>
              <w:top w:w="0" w:type="dxa"/>
              <w:left w:w="108" w:type="dxa"/>
              <w:bottom w:w="0" w:type="dxa"/>
              <w:right w:w="108" w:type="dxa"/>
            </w:tcMar>
            <w:hideMark/>
          </w:tcPr>
          <w:p w:rsidR="00AD6D5B" w:rsidRPr="00AD6D5B" w:rsidRDefault="00AD6D5B" w:rsidP="00AD6D5B">
            <w:pPr>
              <w:spacing w:after="0" w:line="240" w:lineRule="auto"/>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 52-ФЗ</w:t>
            </w:r>
          </w:p>
        </w:tc>
      </w:tr>
    </w:tbl>
    <w:p w:rsidR="00AD6D5B" w:rsidRPr="00AD6D5B" w:rsidRDefault="00AD6D5B" w:rsidP="00AD6D5B">
      <w:pPr>
        <w:spacing w:after="0" w:line="240" w:lineRule="auto"/>
        <w:ind w:firstLine="284"/>
        <w:jc w:val="both"/>
        <w:rPr>
          <w:rFonts w:ascii="Times New Roman" w:eastAsia="Times New Roman" w:hAnsi="Times New Roman" w:cs="Times New Roman"/>
          <w:color w:val="000000"/>
          <w:sz w:val="24"/>
          <w:szCs w:val="24"/>
          <w:lang w:eastAsia="ru-RU"/>
        </w:rPr>
      </w:pPr>
      <w:r w:rsidRPr="00AD6D5B">
        <w:rPr>
          <w:rFonts w:ascii="Times New Roman" w:eastAsia="Times New Roman" w:hAnsi="Times New Roman" w:cs="Times New Roman"/>
          <w:color w:val="000000"/>
          <w:sz w:val="24"/>
          <w:szCs w:val="24"/>
          <w:lang w:eastAsia="ru-RU"/>
        </w:rPr>
        <w:t> </w:t>
      </w:r>
    </w:p>
    <w:p w:rsidR="00D92DEC" w:rsidRDefault="00D92DEC"/>
    <w:sectPr w:rsidR="00D92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5B"/>
    <w:rsid w:val="00AD6D5B"/>
    <w:rsid w:val="00D92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stroyinf.ru/Data2/1/4293788/4293788162.htm" TargetMode="External"/><Relationship Id="rId18" Type="http://schemas.openxmlformats.org/officeDocument/2006/relationships/hyperlink" Target="http://files.stroyinf.ru/Data2/1/4293788/4293788162.htm" TargetMode="External"/><Relationship Id="rId26" Type="http://schemas.openxmlformats.org/officeDocument/2006/relationships/hyperlink" Target="http://files.stroyinf.ru/Data2/1/4293788/4293788162.htm" TargetMode="External"/><Relationship Id="rId3" Type="http://schemas.openxmlformats.org/officeDocument/2006/relationships/settings" Target="settings.xml"/><Relationship Id="rId21" Type="http://schemas.openxmlformats.org/officeDocument/2006/relationships/hyperlink" Target="http://files.stroyinf.ru/Data2/1/4293788/4293788162.htm" TargetMode="External"/><Relationship Id="rId34" Type="http://schemas.openxmlformats.org/officeDocument/2006/relationships/theme" Target="theme/theme1.xml"/><Relationship Id="rId7" Type="http://schemas.openxmlformats.org/officeDocument/2006/relationships/hyperlink" Target="http://files.stroyinf.ru/Data2/1/4293788/4293788162.htm" TargetMode="External"/><Relationship Id="rId12" Type="http://schemas.openxmlformats.org/officeDocument/2006/relationships/hyperlink" Target="http://paritet.stroyinf.ru/programma_pereseleniya.html" TargetMode="External"/><Relationship Id="rId17" Type="http://schemas.openxmlformats.org/officeDocument/2006/relationships/hyperlink" Target="http://files.stroyinf.ru/Data2/1/4293788/4293788162.htm" TargetMode="External"/><Relationship Id="rId25" Type="http://schemas.openxmlformats.org/officeDocument/2006/relationships/hyperlink" Target="http://files.stroyinf.ru/Data2/1/4293788/4293788162.ht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files.stroyinf.ru/Data2/1/4293788/4293788162.htm" TargetMode="External"/><Relationship Id="rId20" Type="http://schemas.openxmlformats.org/officeDocument/2006/relationships/hyperlink" Target="http://files.stroyinf.ru/Data2/1/4293788/4293788162.htm" TargetMode="External"/><Relationship Id="rId29" Type="http://schemas.openxmlformats.org/officeDocument/2006/relationships/hyperlink" Target="http://files.stroyinf.ru/Data2/1/4293788/4293788162.htm" TargetMode="External"/><Relationship Id="rId1" Type="http://schemas.openxmlformats.org/officeDocument/2006/relationships/styles" Target="styles.xml"/><Relationship Id="rId6" Type="http://schemas.openxmlformats.org/officeDocument/2006/relationships/hyperlink" Target="http://files.stroyinf.ru/Data2/1/4293788/4293788162.htm" TargetMode="External"/><Relationship Id="rId11" Type="http://schemas.openxmlformats.org/officeDocument/2006/relationships/hyperlink" Target="http://files.stroyinf.ru/Data2/1/4294853/4294853534.htm" TargetMode="External"/><Relationship Id="rId24" Type="http://schemas.openxmlformats.org/officeDocument/2006/relationships/hyperlink" Target="http://files.stroyinf.ru/Data2/1/4293788/4293788162.htm" TargetMode="External"/><Relationship Id="rId32" Type="http://schemas.openxmlformats.org/officeDocument/2006/relationships/hyperlink" Target="http://files.stroyinf.ru/Data2/1/4293788/4293788162.htm" TargetMode="External"/><Relationship Id="rId5" Type="http://schemas.openxmlformats.org/officeDocument/2006/relationships/hyperlink" Target="http://files.stroyinf.ru/Data2/1/4293788/4293788162.htm" TargetMode="External"/><Relationship Id="rId15" Type="http://schemas.openxmlformats.org/officeDocument/2006/relationships/hyperlink" Target="http://files.stroyinf.ru/Data2/1/4293788/4293788162.htm" TargetMode="External"/><Relationship Id="rId23" Type="http://schemas.openxmlformats.org/officeDocument/2006/relationships/hyperlink" Target="http://files.stroyinf.ru/Data2/1/4293788/4293788162.htm" TargetMode="External"/><Relationship Id="rId28" Type="http://schemas.openxmlformats.org/officeDocument/2006/relationships/hyperlink" Target="http://files.stroyinf.ru/Data2/1/4293788/4293788162.htm" TargetMode="External"/><Relationship Id="rId10" Type="http://schemas.openxmlformats.org/officeDocument/2006/relationships/hyperlink" Target="http://files.stroyinf.ru/Data2/1/4293788/4293788162.htm" TargetMode="External"/><Relationship Id="rId19" Type="http://schemas.openxmlformats.org/officeDocument/2006/relationships/hyperlink" Target="http://files.stroyinf.ru/Data2/1/4294847/4294847259.htm" TargetMode="External"/><Relationship Id="rId31" Type="http://schemas.openxmlformats.org/officeDocument/2006/relationships/hyperlink" Target="http://files.stroyinf.ru/Data2/1/4293788/4293788162.htm" TargetMode="External"/><Relationship Id="rId4" Type="http://schemas.openxmlformats.org/officeDocument/2006/relationships/webSettings" Target="webSettings.xml"/><Relationship Id="rId9" Type="http://schemas.openxmlformats.org/officeDocument/2006/relationships/hyperlink" Target="http://files.stroyinf.ru/Data2/1/4293788/4293788162.htm" TargetMode="External"/><Relationship Id="rId14" Type="http://schemas.openxmlformats.org/officeDocument/2006/relationships/hyperlink" Target="http://files.stroyinf.ru/Data2/1/4293788/4293788162.htm" TargetMode="External"/><Relationship Id="rId22" Type="http://schemas.openxmlformats.org/officeDocument/2006/relationships/hyperlink" Target="http://files.stroyinf.ru/Data2/1/4293807/4293807006.htm" TargetMode="External"/><Relationship Id="rId27" Type="http://schemas.openxmlformats.org/officeDocument/2006/relationships/hyperlink" Target="http://files.stroyinf.ru/Data2/1/4293788/4293788162.htm" TargetMode="External"/><Relationship Id="rId30" Type="http://schemas.openxmlformats.org/officeDocument/2006/relationships/hyperlink" Target="http://files.stroyinf.ru/Data2/1/4293788/4293788162.htm" TargetMode="External"/><Relationship Id="rId8" Type="http://schemas.openxmlformats.org/officeDocument/2006/relationships/hyperlink" Target="http://files.stroyinf.ru/Data2/1/4293788/429378816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13787</Words>
  <Characters>78591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офис -Т</dc:creator>
  <cp:lastModifiedBy>офис -Т</cp:lastModifiedBy>
  <cp:revision>1</cp:revision>
  <dcterms:created xsi:type="dcterms:W3CDTF">2017-02-02T09:00:00Z</dcterms:created>
  <dcterms:modified xsi:type="dcterms:W3CDTF">2017-02-02T09:01:00Z</dcterms:modified>
</cp:coreProperties>
</file>